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D" w:rsidRDefault="007F6E7F" w:rsidP="00E50686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19</w:t>
      </w:r>
      <w:r w:rsidR="00831D24">
        <w:rPr>
          <w:rFonts w:ascii="Times New Roman" w:hAnsi="Times New Roman" w:cs="Times New Roman"/>
          <w:b/>
          <w:i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E50686">
        <w:rPr>
          <w:rFonts w:ascii="Times New Roman" w:hAnsi="Times New Roman" w:cs="Times New Roman"/>
          <w:b/>
          <w:i/>
          <w:sz w:val="32"/>
          <w:szCs w:val="32"/>
        </w:rPr>
        <w:t>Понятие о терминальных состояниях</w:t>
      </w:r>
    </w:p>
    <w:p w:rsidR="00612E5C" w:rsidRPr="00997A61" w:rsidRDefault="00612E5C" w:rsidP="00997A61">
      <w:pPr>
        <w:pStyle w:val="a3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0278">
        <w:rPr>
          <w:rFonts w:ascii="Times New Roman" w:hAnsi="Times New Roman"/>
          <w:b/>
          <w:bCs/>
          <w:sz w:val="28"/>
          <w:szCs w:val="28"/>
        </w:rPr>
        <w:t>План</w:t>
      </w:r>
    </w:p>
    <w:p w:rsidR="00612E5C" w:rsidRPr="00A948AD" w:rsidRDefault="00612E5C" w:rsidP="00612E5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A948AD">
        <w:rPr>
          <w:rFonts w:ascii="Times New Roman" w:hAnsi="Times New Roman"/>
          <w:bCs/>
          <w:sz w:val="24"/>
          <w:szCs w:val="24"/>
        </w:rPr>
        <w:t xml:space="preserve">Терминальные состояния: понятие, причины, стадии. </w:t>
      </w:r>
    </w:p>
    <w:p w:rsidR="00612E5C" w:rsidRPr="00A948AD" w:rsidRDefault="00612E5C" w:rsidP="00612E5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A948AD">
        <w:rPr>
          <w:rFonts w:ascii="Times New Roman" w:hAnsi="Times New Roman"/>
          <w:bCs/>
          <w:sz w:val="24"/>
          <w:szCs w:val="24"/>
        </w:rPr>
        <w:t xml:space="preserve">Признаки клинической и биологической смерти. </w:t>
      </w:r>
    </w:p>
    <w:p w:rsidR="00612E5C" w:rsidRPr="00A948AD" w:rsidRDefault="00612E5C" w:rsidP="00612E5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A948AD">
        <w:rPr>
          <w:rFonts w:ascii="Times New Roman" w:hAnsi="Times New Roman"/>
          <w:bCs/>
          <w:sz w:val="24"/>
          <w:szCs w:val="24"/>
        </w:rPr>
        <w:t>Причины и признаки обструкции дыхательных путей</w:t>
      </w:r>
    </w:p>
    <w:p w:rsidR="00612E5C" w:rsidRPr="00A948AD" w:rsidRDefault="00612E5C" w:rsidP="00612E5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A948AD">
        <w:rPr>
          <w:rFonts w:ascii="Times New Roman" w:hAnsi="Times New Roman"/>
          <w:bCs/>
          <w:sz w:val="24"/>
          <w:szCs w:val="24"/>
        </w:rPr>
        <w:t>Тактика младшего медицинского персонала при обнаружении пострадавшего без признаков жизни.</w:t>
      </w:r>
    </w:p>
    <w:p w:rsidR="00612E5C" w:rsidRDefault="00612E5C" w:rsidP="00DE5E2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2678B" w:rsidRPr="00B70951" w:rsidRDefault="00B70951" w:rsidP="0082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70951">
        <w:rPr>
          <w:rFonts w:ascii="Times New Roman" w:hAnsi="Times New Roman" w:cs="Times New Roman"/>
          <w:b/>
          <w:i/>
        </w:rPr>
        <w:t>Терминология</w:t>
      </w:r>
    </w:p>
    <w:p w:rsidR="0082678B" w:rsidRDefault="0082678B" w:rsidP="00826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33C">
        <w:rPr>
          <w:rFonts w:ascii="Times New Roman" w:hAnsi="Times New Roman" w:cs="Times New Roman"/>
          <w:b/>
          <w:i/>
        </w:rPr>
        <w:t>Гипоксия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/>
          <w:sz w:val="24"/>
          <w:szCs w:val="24"/>
        </w:rPr>
        <w:t>нехватка кислорода, кислородное голодание тканей и органов</w:t>
      </w:r>
    </w:p>
    <w:p w:rsidR="0082678B" w:rsidRDefault="0082678B" w:rsidP="008267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133C">
        <w:rPr>
          <w:rFonts w:ascii="Times New Roman" w:hAnsi="Times New Roman"/>
          <w:b/>
          <w:i/>
          <w:sz w:val="24"/>
          <w:szCs w:val="24"/>
        </w:rPr>
        <w:t>Гипоксемия</w:t>
      </w:r>
      <w:r w:rsidRPr="00A1133C">
        <w:rPr>
          <w:rFonts w:ascii="Times New Roman" w:hAnsi="Times New Roman"/>
          <w:sz w:val="24"/>
          <w:szCs w:val="24"/>
        </w:rPr>
        <w:t xml:space="preserve"> </w:t>
      </w:r>
      <w:r w:rsidRPr="0062627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пониженное содержание кислорода в крови</w:t>
      </w:r>
    </w:p>
    <w:p w:rsidR="0082678B" w:rsidRDefault="0082678B" w:rsidP="0082678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133C">
        <w:rPr>
          <w:rFonts w:ascii="Times New Roman" w:hAnsi="Times New Roman"/>
          <w:b/>
          <w:i/>
          <w:sz w:val="24"/>
          <w:szCs w:val="24"/>
        </w:rPr>
        <w:t>Асфиксия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удушье, </w:t>
      </w:r>
      <w:r w:rsidRPr="00A11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вызванное </w:t>
      </w:r>
      <w:proofErr w:type="spellStart"/>
      <w:r w:rsidRPr="00A11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сдавлением</w:t>
      </w:r>
      <w:proofErr w:type="spellEnd"/>
      <w:r w:rsidRPr="00A11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дыхательных путей,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приводящее</w:t>
      </w:r>
      <w:r w:rsidRPr="00A11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кислородному голоданию.</w:t>
      </w:r>
    </w:p>
    <w:p w:rsidR="00A948AD" w:rsidRDefault="00A948AD" w:rsidP="0082678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8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Эмб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</w:t>
      </w:r>
      <w:r w:rsidRPr="00A948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закупорка просвета кровеносного</w:t>
      </w:r>
      <w:r w:rsidR="004A4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сосуда</w:t>
      </w:r>
      <w:r w:rsidR="006D2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(тромбом, жировой тканью, воздухом)</w:t>
      </w:r>
    </w:p>
    <w:p w:rsidR="0082678B" w:rsidRDefault="00B70951" w:rsidP="00B70951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i/>
          <w:color w:val="333333"/>
        </w:rPr>
      </w:pPr>
      <w:r>
        <w:rPr>
          <w:rStyle w:val="a7"/>
          <w:i/>
          <w:color w:val="333333"/>
        </w:rPr>
        <w:t>Сокращения</w:t>
      </w:r>
    </w:p>
    <w:p w:rsidR="00A948AD" w:rsidRDefault="00A948AD" w:rsidP="00B70951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333333"/>
        </w:rPr>
      </w:pPr>
      <w:r>
        <w:rPr>
          <w:rStyle w:val="a7"/>
          <w:color w:val="333333"/>
        </w:rPr>
        <w:t xml:space="preserve">ТС – </w:t>
      </w:r>
      <w:r w:rsidRPr="00A948AD">
        <w:rPr>
          <w:rStyle w:val="a7"/>
          <w:b w:val="0"/>
          <w:color w:val="333333"/>
        </w:rPr>
        <w:t>терминальные состояния</w:t>
      </w:r>
    </w:p>
    <w:p w:rsidR="00A948AD" w:rsidRPr="00A948AD" w:rsidRDefault="00A948AD" w:rsidP="00B70951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333333"/>
        </w:rPr>
      </w:pPr>
      <w:r w:rsidRPr="00A948AD">
        <w:rPr>
          <w:rStyle w:val="a7"/>
          <w:color w:val="333333"/>
        </w:rPr>
        <w:t>АД</w:t>
      </w:r>
      <w:r>
        <w:rPr>
          <w:rStyle w:val="a7"/>
          <w:b w:val="0"/>
          <w:color w:val="333333"/>
        </w:rPr>
        <w:t xml:space="preserve"> – артериальное давление</w:t>
      </w:r>
    </w:p>
    <w:p w:rsidR="00B70951" w:rsidRDefault="00B70951" w:rsidP="00B70951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333333"/>
        </w:rPr>
      </w:pPr>
      <w:r w:rsidRPr="00B70951">
        <w:rPr>
          <w:rStyle w:val="a7"/>
          <w:color w:val="333333"/>
        </w:rPr>
        <w:t xml:space="preserve">ОК </w:t>
      </w:r>
      <w:r>
        <w:rPr>
          <w:rStyle w:val="a7"/>
          <w:i/>
          <w:color w:val="333333"/>
        </w:rPr>
        <w:t xml:space="preserve">- </w:t>
      </w:r>
      <w:r w:rsidRPr="00B70951">
        <w:rPr>
          <w:rStyle w:val="a7"/>
          <w:b w:val="0"/>
          <w:color w:val="333333"/>
        </w:rPr>
        <w:t>остановка кровообращения</w:t>
      </w:r>
    </w:p>
    <w:p w:rsidR="00B70951" w:rsidRPr="00B70951" w:rsidRDefault="00B70951" w:rsidP="00B70951">
      <w:pPr>
        <w:pStyle w:val="a6"/>
        <w:shd w:val="clear" w:color="auto" w:fill="FFFFFF"/>
        <w:spacing w:before="0" w:beforeAutospacing="0" w:after="0" w:afterAutospacing="0"/>
        <w:rPr>
          <w:rStyle w:val="a7"/>
          <w:color w:val="333333"/>
        </w:rPr>
      </w:pPr>
      <w:r w:rsidRPr="00B70951">
        <w:rPr>
          <w:rStyle w:val="a7"/>
          <w:color w:val="333333"/>
        </w:rPr>
        <w:t xml:space="preserve">СЛР – </w:t>
      </w:r>
      <w:r w:rsidRPr="00B70951">
        <w:rPr>
          <w:rStyle w:val="a7"/>
          <w:b w:val="0"/>
          <w:color w:val="333333"/>
        </w:rPr>
        <w:t>сердечно-легочная реанимация</w:t>
      </w:r>
    </w:p>
    <w:p w:rsidR="00B70951" w:rsidRPr="006D2AC5" w:rsidRDefault="00B70951" w:rsidP="006D2AC5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B70951">
        <w:rPr>
          <w:rStyle w:val="a7"/>
          <w:color w:val="333333"/>
        </w:rPr>
        <w:t xml:space="preserve">ИВЛ – </w:t>
      </w:r>
      <w:r w:rsidRPr="00B70951">
        <w:rPr>
          <w:rStyle w:val="a7"/>
          <w:b w:val="0"/>
          <w:color w:val="333333"/>
        </w:rPr>
        <w:t>искусственная вентиляция легких</w:t>
      </w:r>
    </w:p>
    <w:p w:rsidR="00A948AD" w:rsidRPr="005C043C" w:rsidRDefault="00B70951" w:rsidP="00A948AD">
      <w:pPr>
        <w:pStyle w:val="a3"/>
        <w:tabs>
          <w:tab w:val="left" w:pos="284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5E3984" w:rsidRPr="005C043C">
        <w:rPr>
          <w:rFonts w:ascii="Times New Roman" w:hAnsi="Times New Roman"/>
          <w:i/>
          <w:sz w:val="24"/>
          <w:szCs w:val="24"/>
        </w:rPr>
        <w:t xml:space="preserve">В России от внезапной смерти ежегодно умирает 250000 человек. В проведении СЛР фактор времени играет первостепенную роль: при ее своевременном начале успех достигается в 80-90% случаев, а при задержке на 5 минут снижается до 10-20%. </w:t>
      </w:r>
    </w:p>
    <w:p w:rsidR="00A948AD" w:rsidRPr="00A948AD" w:rsidRDefault="00A948AD" w:rsidP="00A948A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A948AD">
        <w:rPr>
          <w:b/>
          <w:color w:val="000000"/>
          <w:shd w:val="clear" w:color="auto" w:fill="FFFFFF"/>
        </w:rPr>
        <w:t xml:space="preserve">ТС </w:t>
      </w:r>
      <w:r w:rsidR="006D2AC5">
        <w:rPr>
          <w:color w:val="000000"/>
          <w:shd w:val="clear" w:color="auto" w:fill="FFFFFF"/>
        </w:rPr>
        <w:t xml:space="preserve">(от лат. </w:t>
      </w:r>
      <w:r w:rsidRPr="00A948AD">
        <w:rPr>
          <w:color w:val="000000"/>
          <w:shd w:val="clear" w:color="auto" w:fill="FFFFFF"/>
        </w:rPr>
        <w:t xml:space="preserve">- </w:t>
      </w:r>
      <w:proofErr w:type="spellStart"/>
      <w:r w:rsidR="003510FB">
        <w:rPr>
          <w:color w:val="000000"/>
        </w:rPr>
        <w:t>terminalis</w:t>
      </w:r>
      <w:proofErr w:type="spellEnd"/>
      <w:r w:rsidR="003510FB">
        <w:rPr>
          <w:color w:val="000000"/>
        </w:rPr>
        <w:t xml:space="preserve"> </w:t>
      </w:r>
      <w:r w:rsidRPr="00A948AD">
        <w:rPr>
          <w:color w:val="000000"/>
        </w:rPr>
        <w:t xml:space="preserve">пограничный) – состояния </w:t>
      </w:r>
      <w:r>
        <w:rPr>
          <w:color w:val="000000"/>
        </w:rPr>
        <w:t>погра</w:t>
      </w:r>
      <w:r w:rsidRPr="00A948AD">
        <w:rPr>
          <w:color w:val="000000"/>
        </w:rPr>
        <w:t xml:space="preserve">ничные между жизнью и смертью с катастрофическим падением АД, глубоким нарушением газообмена и метаболизма. </w:t>
      </w:r>
    </w:p>
    <w:p w:rsidR="003510FB" w:rsidRDefault="003510FB" w:rsidP="003510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Наиболее частыми причины</w:t>
      </w:r>
      <w:r w:rsidR="00A948AD" w:rsidRPr="00A948AD">
        <w:rPr>
          <w:color w:val="000000"/>
        </w:rPr>
        <w:t xml:space="preserve"> </w:t>
      </w:r>
      <w:r w:rsidR="00A948AD">
        <w:rPr>
          <w:color w:val="000000"/>
        </w:rPr>
        <w:t>развития ТС</w:t>
      </w:r>
      <w:r w:rsidR="0003381D">
        <w:rPr>
          <w:color w:val="000000"/>
        </w:rPr>
        <w:t xml:space="preserve"> </w:t>
      </w:r>
      <w:r w:rsidR="00994668">
        <w:rPr>
          <w:color w:val="000000"/>
        </w:rPr>
        <w:t>являются:</w:t>
      </w:r>
      <w:r w:rsidR="00A948AD">
        <w:rPr>
          <w:color w:val="000000"/>
        </w:rPr>
        <w:t xml:space="preserve"> </w:t>
      </w:r>
    </w:p>
    <w:p w:rsidR="003510FB" w:rsidRPr="003510FB" w:rsidRDefault="003510FB" w:rsidP="003510F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утопление - </w:t>
      </w:r>
      <w:r w:rsidRPr="003510FB">
        <w:rPr>
          <w:color w:val="000000"/>
        </w:rPr>
        <w:t>вода заливает трахеобронхиальное дерево и нарушает поступление кислорода в кровь</w:t>
      </w:r>
    </w:p>
    <w:p w:rsidR="003510FB" w:rsidRDefault="003510FB" w:rsidP="003510F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травмы </w:t>
      </w:r>
      <w:r w:rsidR="00B033EC">
        <w:rPr>
          <w:color w:val="000000"/>
        </w:rPr>
        <w:t>–</w:t>
      </w:r>
      <w:r>
        <w:rPr>
          <w:color w:val="000000"/>
        </w:rPr>
        <w:t xml:space="preserve"> </w:t>
      </w:r>
      <w:r w:rsidR="00B033EC">
        <w:rPr>
          <w:color w:val="000000"/>
        </w:rPr>
        <w:t xml:space="preserve">наступает </w:t>
      </w:r>
      <w:r w:rsidRPr="003510FB">
        <w:rPr>
          <w:color w:val="000000"/>
        </w:rPr>
        <w:t>кровопотеря</w:t>
      </w:r>
      <w:r>
        <w:rPr>
          <w:color w:val="000000"/>
        </w:rPr>
        <w:t>, сдавл</w:t>
      </w:r>
      <w:r w:rsidR="00B033EC">
        <w:rPr>
          <w:color w:val="000000"/>
        </w:rPr>
        <w:t>ивание</w:t>
      </w:r>
      <w:r>
        <w:rPr>
          <w:color w:val="000000"/>
        </w:rPr>
        <w:t xml:space="preserve"> крупных сосудов</w:t>
      </w:r>
      <w:r w:rsidR="00B033EC">
        <w:rPr>
          <w:color w:val="000000"/>
        </w:rPr>
        <w:t xml:space="preserve">, </w:t>
      </w:r>
      <w:r>
        <w:rPr>
          <w:color w:val="000000"/>
        </w:rPr>
        <w:t>перелом шейных позвонков</w:t>
      </w:r>
      <w:r w:rsidR="00B033EC">
        <w:rPr>
          <w:color w:val="000000"/>
        </w:rPr>
        <w:t xml:space="preserve"> и т.д.</w:t>
      </w:r>
    </w:p>
    <w:p w:rsidR="003510FB" w:rsidRDefault="003510FB" w:rsidP="003510F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0FB">
        <w:rPr>
          <w:color w:val="000000"/>
        </w:rPr>
        <w:t>поражения электрическим током</w:t>
      </w:r>
      <w:r>
        <w:rPr>
          <w:color w:val="000000"/>
        </w:rPr>
        <w:t xml:space="preserve"> - п</w:t>
      </w:r>
      <w:r w:rsidRPr="003510FB">
        <w:rPr>
          <w:color w:val="000000"/>
        </w:rPr>
        <w:t>роходящий через тело электрический ток нарушает жизненные функции</w:t>
      </w:r>
    </w:p>
    <w:p w:rsidR="003510FB" w:rsidRDefault="003510FB" w:rsidP="003510F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анафилаксия – наступ</w:t>
      </w:r>
      <w:r w:rsidR="00B033EC">
        <w:rPr>
          <w:color w:val="000000"/>
        </w:rPr>
        <w:t>ает</w:t>
      </w:r>
      <w:r>
        <w:rPr>
          <w:color w:val="000000"/>
        </w:rPr>
        <w:t xml:space="preserve"> удушь</w:t>
      </w:r>
      <w:r w:rsidR="00B033EC">
        <w:rPr>
          <w:color w:val="000000"/>
        </w:rPr>
        <w:t>е</w:t>
      </w:r>
      <w:r>
        <w:rPr>
          <w:color w:val="000000"/>
        </w:rPr>
        <w:t xml:space="preserve"> и нарушение</w:t>
      </w:r>
      <w:r w:rsidRPr="003510FB">
        <w:rPr>
          <w:color w:val="000000"/>
        </w:rPr>
        <w:t xml:space="preserve"> кровообращения</w:t>
      </w:r>
    </w:p>
    <w:p w:rsidR="003510FB" w:rsidRDefault="003510FB" w:rsidP="003510F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эмболия – закупорка крупных сосудов тромбом, воздухов, жиро</w:t>
      </w:r>
      <w:r w:rsidR="00B033EC">
        <w:rPr>
          <w:color w:val="000000"/>
        </w:rPr>
        <w:t>м.</w:t>
      </w:r>
    </w:p>
    <w:p w:rsidR="00A948AD" w:rsidRDefault="00A948AD" w:rsidP="00A948AD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18084E">
        <w:t xml:space="preserve">В начале развития </w:t>
      </w:r>
      <w:r>
        <w:t>ТС</w:t>
      </w:r>
      <w:r w:rsidRPr="0018084E">
        <w:t xml:space="preserve"> резко активизируются компенсаторные реакции, направленные на поддержание кровообращения. В дальнейшем они приобретают патологический характер, нарушаются процессы </w:t>
      </w:r>
      <w:proofErr w:type="spellStart"/>
      <w:r w:rsidRPr="0018084E">
        <w:t>микроциркуляции</w:t>
      </w:r>
      <w:proofErr w:type="spellEnd"/>
      <w:r w:rsidRPr="0018084E">
        <w:t xml:space="preserve">, </w:t>
      </w:r>
      <w:r w:rsidRPr="00290EFF">
        <w:rPr>
          <w:color w:val="000000"/>
          <w:shd w:val="clear" w:color="auto" w:fill="FFFFFF"/>
        </w:rPr>
        <w:t>разв</w:t>
      </w:r>
      <w:r w:rsidR="00994668">
        <w:rPr>
          <w:color w:val="000000"/>
          <w:shd w:val="clear" w:color="auto" w:fill="FFFFFF"/>
        </w:rPr>
        <w:t>ива</w:t>
      </w:r>
      <w:r>
        <w:rPr>
          <w:color w:val="000000"/>
          <w:shd w:val="clear" w:color="auto" w:fill="FFFFFF"/>
        </w:rPr>
        <w:t>ется</w:t>
      </w:r>
      <w:r w:rsidRPr="00290EF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гипоксемия и тканевая гипоксия</w:t>
      </w:r>
      <w:r w:rsidRPr="0018084E">
        <w:t xml:space="preserve"> и при отсутствии своевременного лечения неизбежно наступает смерть.</w:t>
      </w:r>
    </w:p>
    <w:p w:rsidR="00A948AD" w:rsidRPr="0018084E" w:rsidRDefault="00A948AD" w:rsidP="005C043C">
      <w:pPr>
        <w:pStyle w:val="a6"/>
        <w:shd w:val="clear" w:color="auto" w:fill="FFFFFF"/>
        <w:spacing w:before="0" w:beforeAutospacing="0" w:after="0" w:afterAutospacing="0"/>
        <w:jc w:val="both"/>
      </w:pPr>
    </w:p>
    <w:p w:rsidR="00731DAE" w:rsidRDefault="005C043C" w:rsidP="005C043C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5C043C">
        <w:rPr>
          <w:b/>
          <w:color w:val="000000"/>
        </w:rPr>
        <w:t>К</w:t>
      </w:r>
      <w:r w:rsidR="00A948AD" w:rsidRPr="005C043C">
        <w:rPr>
          <w:b/>
          <w:color w:val="000000"/>
        </w:rPr>
        <w:t>лассификация терминальн</w:t>
      </w:r>
      <w:r w:rsidR="00B30A6E" w:rsidRPr="005C043C">
        <w:rPr>
          <w:b/>
          <w:color w:val="000000"/>
        </w:rPr>
        <w:t>ых</w:t>
      </w:r>
      <w:r w:rsidR="00A948AD" w:rsidRPr="005C043C">
        <w:rPr>
          <w:b/>
          <w:color w:val="000000"/>
        </w:rPr>
        <w:t xml:space="preserve"> состояни</w:t>
      </w:r>
      <w:r w:rsidR="00B30A6E" w:rsidRPr="005C043C">
        <w:rPr>
          <w:b/>
          <w:color w:val="000000"/>
        </w:rPr>
        <w:t>й</w:t>
      </w:r>
    </w:p>
    <w:p w:rsidR="00A948AD" w:rsidRPr="005C043C" w:rsidRDefault="005C043C" w:rsidP="005C043C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731DAE">
        <w:rPr>
          <w:color w:val="000000"/>
        </w:rPr>
        <w:t xml:space="preserve">(разработана академиком АМН СССР В.А. </w:t>
      </w:r>
      <w:proofErr w:type="spellStart"/>
      <w:r w:rsidRPr="00731DAE">
        <w:rPr>
          <w:color w:val="000000"/>
        </w:rPr>
        <w:t>Неговским</w:t>
      </w:r>
      <w:proofErr w:type="spellEnd"/>
      <w:r w:rsidRPr="00731DAE">
        <w:rPr>
          <w:color w:val="000000"/>
        </w:rPr>
        <w:t>)</w:t>
      </w:r>
    </w:p>
    <w:p w:rsidR="00A948AD" w:rsidRDefault="005C043C" w:rsidP="00731DAE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П</w:t>
      </w:r>
      <w:r w:rsidR="00A948AD">
        <w:rPr>
          <w:color w:val="000000"/>
        </w:rPr>
        <w:t>редагония</w:t>
      </w:r>
      <w:proofErr w:type="spellEnd"/>
    </w:p>
    <w:p w:rsidR="005C043C" w:rsidRDefault="005C043C" w:rsidP="00731DAE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>Терминальная пауза</w:t>
      </w:r>
    </w:p>
    <w:p w:rsidR="00A948AD" w:rsidRDefault="005C043C" w:rsidP="00731DAE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А</w:t>
      </w:r>
      <w:r w:rsidR="00A948AD">
        <w:rPr>
          <w:color w:val="000000"/>
        </w:rPr>
        <w:t>гония</w:t>
      </w:r>
    </w:p>
    <w:p w:rsidR="00A948AD" w:rsidRDefault="005C043C" w:rsidP="00731DAE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К</w:t>
      </w:r>
      <w:r w:rsidR="00A948AD">
        <w:rPr>
          <w:color w:val="000000"/>
        </w:rPr>
        <w:t>линическая смерть</w:t>
      </w:r>
      <w:r w:rsidR="00A948AD" w:rsidRPr="00A948AD">
        <w:rPr>
          <w:color w:val="000000"/>
        </w:rPr>
        <w:t xml:space="preserve"> </w:t>
      </w:r>
    </w:p>
    <w:p w:rsidR="00A948AD" w:rsidRDefault="005C043C" w:rsidP="00731DAE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>С</w:t>
      </w:r>
      <w:r w:rsidR="00A948AD" w:rsidRPr="00A948AD">
        <w:rPr>
          <w:color w:val="000000"/>
        </w:rPr>
        <w:t>остояние оживленного организма после реанимации.</w:t>
      </w:r>
    </w:p>
    <w:p w:rsidR="008D729E" w:rsidRDefault="008D729E" w:rsidP="00731DAE">
      <w:pPr>
        <w:pStyle w:val="a6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</w:p>
    <w:p w:rsidR="00731DAE" w:rsidRDefault="00731DAE" w:rsidP="00731DAE">
      <w:pPr>
        <w:pStyle w:val="a4"/>
        <w:shd w:val="clear" w:color="auto" w:fill="FFFFFF"/>
        <w:spacing w:after="0" w:line="240" w:lineRule="auto"/>
        <w:ind w:left="567" w:hanging="567"/>
        <w:jc w:val="both"/>
        <w:rPr>
          <w:rStyle w:val="a7"/>
          <w:rFonts w:ascii="Times New Roman" w:hAnsi="Times New Roman" w:cs="Times New Roman"/>
          <w:i/>
          <w:iCs/>
          <w:sz w:val="24"/>
          <w:szCs w:val="24"/>
        </w:rPr>
      </w:pPr>
    </w:p>
    <w:p w:rsidR="008D729E" w:rsidRPr="007611B0" w:rsidRDefault="008D729E" w:rsidP="002A56FF">
      <w:pPr>
        <w:pStyle w:val="a4"/>
        <w:shd w:val="clear" w:color="auto" w:fill="FFFFFF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7611B0">
        <w:rPr>
          <w:rStyle w:val="a7"/>
          <w:rFonts w:ascii="Times New Roman" w:hAnsi="Times New Roman" w:cs="Times New Roman"/>
          <w:i/>
          <w:iCs/>
          <w:sz w:val="24"/>
          <w:szCs w:val="24"/>
        </w:rPr>
        <w:t>Предагония</w:t>
      </w:r>
      <w:proofErr w:type="spellEnd"/>
      <w:r w:rsidRPr="007611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- характеризуется угасанием деятельности организма.</w:t>
      </w:r>
    </w:p>
    <w:p w:rsidR="008D729E" w:rsidRPr="007611B0" w:rsidRDefault="008D729E" w:rsidP="008D729E">
      <w:pPr>
        <w:pStyle w:val="a4"/>
        <w:shd w:val="clear" w:color="auto" w:fill="FFFFFF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7611B0">
        <w:rPr>
          <w:rStyle w:val="apple-converted-space"/>
          <w:rFonts w:ascii="Times New Roman" w:hAnsi="Times New Roman" w:cs="Times New Roman"/>
          <w:i/>
          <w:sz w:val="24"/>
          <w:szCs w:val="24"/>
        </w:rPr>
        <w:lastRenderedPageBreak/>
        <w:t>Признаки:</w:t>
      </w:r>
    </w:p>
    <w:p w:rsidR="008D729E" w:rsidRPr="007611B0" w:rsidRDefault="008D729E" w:rsidP="008D729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B0">
        <w:rPr>
          <w:rFonts w:ascii="Times New Roman" w:hAnsi="Times New Roman" w:cs="Times New Roman"/>
          <w:sz w:val="24"/>
          <w:szCs w:val="24"/>
        </w:rPr>
        <w:t>резкая затормо</w:t>
      </w:r>
      <w:r>
        <w:rPr>
          <w:rFonts w:ascii="Times New Roman" w:hAnsi="Times New Roman" w:cs="Times New Roman"/>
          <w:sz w:val="24"/>
          <w:szCs w:val="24"/>
        </w:rPr>
        <w:t>женность и спутанность сознания</w:t>
      </w:r>
      <w:r w:rsidRPr="00761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29E" w:rsidRPr="007611B0" w:rsidRDefault="008D729E" w:rsidP="008D729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B0">
        <w:rPr>
          <w:rFonts w:ascii="Times New Roman" w:hAnsi="Times New Roman" w:cs="Times New Roman"/>
          <w:sz w:val="24"/>
          <w:szCs w:val="24"/>
        </w:rPr>
        <w:t>пульс</w:t>
      </w:r>
      <w:r w:rsidR="00273155">
        <w:rPr>
          <w:rFonts w:ascii="Times New Roman" w:hAnsi="Times New Roman" w:cs="Times New Roman"/>
          <w:sz w:val="24"/>
          <w:szCs w:val="24"/>
        </w:rPr>
        <w:t xml:space="preserve"> нитевидный,</w:t>
      </w:r>
      <w:r w:rsidRPr="007611B0">
        <w:rPr>
          <w:rFonts w:ascii="Times New Roman" w:hAnsi="Times New Roman" w:cs="Times New Roman"/>
          <w:sz w:val="24"/>
          <w:szCs w:val="24"/>
        </w:rPr>
        <w:t xml:space="preserve"> </w:t>
      </w:r>
      <w:r w:rsidR="00273155" w:rsidRPr="007611B0">
        <w:rPr>
          <w:rFonts w:ascii="Times New Roman" w:hAnsi="Times New Roman" w:cs="Times New Roman"/>
          <w:sz w:val="24"/>
          <w:szCs w:val="24"/>
        </w:rPr>
        <w:t>пальпируется на сонных и бедренных</w:t>
      </w:r>
      <w:r w:rsidR="00273155">
        <w:rPr>
          <w:rFonts w:ascii="Times New Roman" w:hAnsi="Times New Roman" w:cs="Times New Roman"/>
          <w:sz w:val="24"/>
          <w:szCs w:val="24"/>
        </w:rPr>
        <w:t xml:space="preserve"> артериях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611B0">
        <w:rPr>
          <w:rFonts w:ascii="Times New Roman" w:hAnsi="Times New Roman" w:cs="Times New Roman"/>
          <w:sz w:val="24"/>
          <w:szCs w:val="24"/>
        </w:rPr>
        <w:t xml:space="preserve">АД </w:t>
      </w:r>
      <w:r w:rsidR="00273155">
        <w:rPr>
          <w:rFonts w:ascii="Times New Roman" w:hAnsi="Times New Roman" w:cs="Times New Roman"/>
          <w:sz w:val="24"/>
          <w:szCs w:val="24"/>
        </w:rPr>
        <w:t>р</w:t>
      </w:r>
      <w:r w:rsidR="00273155" w:rsidRPr="007611B0">
        <w:rPr>
          <w:rFonts w:ascii="Times New Roman" w:hAnsi="Times New Roman" w:cs="Times New Roman"/>
          <w:sz w:val="24"/>
          <w:szCs w:val="24"/>
        </w:rPr>
        <w:t xml:space="preserve">езко снижено </w:t>
      </w:r>
      <w:r w:rsidRPr="007611B0">
        <w:rPr>
          <w:rFonts w:ascii="Times New Roman" w:hAnsi="Times New Roman" w:cs="Times New Roman"/>
          <w:sz w:val="24"/>
          <w:szCs w:val="24"/>
        </w:rPr>
        <w:t xml:space="preserve">до 50-60 мм </w:t>
      </w:r>
      <w:proofErr w:type="spellStart"/>
      <w:r w:rsidRPr="007611B0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61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29E" w:rsidRPr="007611B0" w:rsidRDefault="008D729E" w:rsidP="008D729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выраженная одышка</w:t>
      </w:r>
      <w:r w:rsidR="00EE0E8A">
        <w:rPr>
          <w:rFonts w:ascii="Times New Roman" w:hAnsi="Times New Roman" w:cs="Times New Roman"/>
          <w:sz w:val="24"/>
          <w:szCs w:val="24"/>
        </w:rPr>
        <w:t>, дыхание поверхностное</w:t>
      </w:r>
    </w:p>
    <w:p w:rsidR="008D729E" w:rsidRPr="008D729E" w:rsidRDefault="008D729E" w:rsidP="008D729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611B0">
        <w:rPr>
          <w:rFonts w:ascii="Times New Roman" w:hAnsi="Times New Roman" w:cs="Times New Roman"/>
          <w:sz w:val="24"/>
          <w:szCs w:val="24"/>
        </w:rPr>
        <w:t xml:space="preserve"> нараста</w:t>
      </w:r>
      <w:r w:rsidR="00707E61">
        <w:rPr>
          <w:rFonts w:ascii="Times New Roman" w:hAnsi="Times New Roman" w:cs="Times New Roman"/>
          <w:sz w:val="24"/>
          <w:szCs w:val="24"/>
        </w:rPr>
        <w:t xml:space="preserve">ющие </w:t>
      </w:r>
      <w:r w:rsidRPr="007611B0">
        <w:rPr>
          <w:rFonts w:ascii="Times New Roman" w:hAnsi="Times New Roman" w:cs="Times New Roman"/>
          <w:sz w:val="24"/>
          <w:szCs w:val="24"/>
        </w:rPr>
        <w:t xml:space="preserve">бледность </w:t>
      </w:r>
      <w:r w:rsidR="00707E6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07E61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="00707E61">
        <w:rPr>
          <w:rFonts w:ascii="Times New Roman" w:hAnsi="Times New Roman" w:cs="Times New Roman"/>
          <w:sz w:val="24"/>
          <w:szCs w:val="24"/>
        </w:rPr>
        <w:t xml:space="preserve"> (цианоз) </w:t>
      </w:r>
      <w:r w:rsidRPr="007611B0">
        <w:rPr>
          <w:rFonts w:ascii="Times New Roman" w:hAnsi="Times New Roman" w:cs="Times New Roman"/>
          <w:sz w:val="24"/>
          <w:szCs w:val="24"/>
        </w:rPr>
        <w:t>кожи</w:t>
      </w:r>
      <w:r>
        <w:rPr>
          <w:rFonts w:ascii="Times New Roman" w:hAnsi="Times New Roman" w:cs="Times New Roman"/>
          <w:sz w:val="24"/>
          <w:szCs w:val="24"/>
        </w:rPr>
        <w:t xml:space="preserve"> и слизистых</w:t>
      </w:r>
      <w:r w:rsidRPr="00761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E4C" w:rsidRPr="00270E4C" w:rsidRDefault="008D729E" w:rsidP="008D729E">
      <w:pPr>
        <w:pStyle w:val="a6"/>
        <w:shd w:val="clear" w:color="auto" w:fill="FFFFFF"/>
        <w:spacing w:before="0" w:beforeAutospacing="0" w:after="0" w:afterAutospacing="0"/>
        <w:jc w:val="both"/>
      </w:pPr>
      <w:r w:rsidRPr="007611B0">
        <w:rPr>
          <w:rStyle w:val="a7"/>
          <w:i/>
          <w:iCs/>
        </w:rPr>
        <w:t>Терминальная пауза</w:t>
      </w:r>
      <w:r w:rsidRPr="007611B0">
        <w:rPr>
          <w:rStyle w:val="apple-converted-space"/>
        </w:rPr>
        <w:t xml:space="preserve"> - </w:t>
      </w:r>
      <w:r w:rsidRPr="007611B0">
        <w:rPr>
          <w:shd w:val="clear" w:color="auto" w:fill="FFFFFF"/>
        </w:rPr>
        <w:t xml:space="preserve">от </w:t>
      </w:r>
      <w:r w:rsidR="00270E4C">
        <w:rPr>
          <w:shd w:val="clear" w:color="auto" w:fill="FFFFFF"/>
        </w:rPr>
        <w:t>1</w:t>
      </w:r>
      <w:r w:rsidRPr="007611B0">
        <w:rPr>
          <w:shd w:val="clear" w:color="auto" w:fill="FFFFFF"/>
        </w:rPr>
        <w:t xml:space="preserve"> до 4 минут</w:t>
      </w:r>
      <w:r w:rsidR="00270E4C">
        <w:rPr>
          <w:shd w:val="clear" w:color="auto" w:fill="FFFFFF"/>
        </w:rPr>
        <w:t xml:space="preserve">. </w:t>
      </w:r>
      <w:r w:rsidR="00731DAE">
        <w:t>Н</w:t>
      </w:r>
      <w:r w:rsidR="00270E4C" w:rsidRPr="007611B0">
        <w:t xml:space="preserve">аблюдается при острой кровопотере, а при утоплении и других видах асфиксии не наступает. </w:t>
      </w:r>
    </w:p>
    <w:p w:rsidR="00270E4C" w:rsidRPr="007611B0" w:rsidRDefault="008D729E" w:rsidP="00270E4C">
      <w:pPr>
        <w:pStyle w:val="a4"/>
        <w:shd w:val="clear" w:color="auto" w:fill="FFFFFF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7611B0">
        <w:rPr>
          <w:shd w:val="clear" w:color="auto" w:fill="FFFFFF"/>
        </w:rPr>
        <w:t xml:space="preserve"> </w:t>
      </w:r>
      <w:r w:rsidR="00270E4C" w:rsidRPr="007611B0">
        <w:rPr>
          <w:rStyle w:val="apple-converted-space"/>
          <w:rFonts w:ascii="Times New Roman" w:hAnsi="Times New Roman" w:cs="Times New Roman"/>
          <w:i/>
          <w:sz w:val="24"/>
          <w:szCs w:val="24"/>
        </w:rPr>
        <w:t>Признаки:</w:t>
      </w:r>
    </w:p>
    <w:p w:rsidR="00270E4C" w:rsidRDefault="00270E4C" w:rsidP="00270E4C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>
        <w:t>отсутствие сознан</w:t>
      </w:r>
      <w:r w:rsidR="0050270F">
        <w:t>и</w:t>
      </w:r>
      <w:r>
        <w:t>я</w:t>
      </w:r>
      <w:r w:rsidR="003E7FC0">
        <w:t xml:space="preserve"> и дыхания</w:t>
      </w:r>
    </w:p>
    <w:p w:rsidR="00270E4C" w:rsidRPr="007611B0" w:rsidRDefault="00270E4C" w:rsidP="00270E4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</w:t>
      </w:r>
      <w:r w:rsidR="00D83888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сердечной деятельности</w:t>
      </w:r>
    </w:p>
    <w:p w:rsidR="00270E4C" w:rsidRPr="008D729E" w:rsidRDefault="00270E4C" w:rsidP="00270E4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зрачков на свету</w:t>
      </w:r>
    </w:p>
    <w:p w:rsidR="008D729E" w:rsidRPr="007611B0" w:rsidRDefault="008D729E" w:rsidP="008D729E">
      <w:pPr>
        <w:pStyle w:val="a6"/>
        <w:shd w:val="clear" w:color="auto" w:fill="FFFFFF"/>
        <w:spacing w:before="0" w:beforeAutospacing="0" w:after="0" w:afterAutospacing="0"/>
        <w:jc w:val="both"/>
      </w:pPr>
      <w:r w:rsidRPr="007611B0">
        <w:rPr>
          <w:rStyle w:val="a7"/>
          <w:i/>
          <w:iCs/>
        </w:rPr>
        <w:t xml:space="preserve">Агония - </w:t>
      </w:r>
      <w:r w:rsidRPr="007611B0">
        <w:rPr>
          <w:shd w:val="clear" w:color="auto" w:fill="FFFFFF"/>
        </w:rPr>
        <w:t>вспышка борьбы организма за жизнь</w:t>
      </w:r>
      <w:r w:rsidRPr="007611B0">
        <w:t>.</w:t>
      </w:r>
    </w:p>
    <w:p w:rsidR="008D729E" w:rsidRPr="007611B0" w:rsidRDefault="008D729E" w:rsidP="008D729E">
      <w:pPr>
        <w:pStyle w:val="a4"/>
        <w:shd w:val="clear" w:color="auto" w:fill="FFFFFF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7611B0">
        <w:rPr>
          <w:rStyle w:val="apple-converted-space"/>
          <w:rFonts w:ascii="Times New Roman" w:hAnsi="Times New Roman" w:cs="Times New Roman"/>
          <w:i/>
          <w:sz w:val="24"/>
          <w:szCs w:val="24"/>
        </w:rPr>
        <w:t>Признаки:</w:t>
      </w:r>
    </w:p>
    <w:p w:rsidR="008D729E" w:rsidRDefault="008D729E" w:rsidP="008D729E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>
        <w:t>отсутствие сознан</w:t>
      </w:r>
      <w:r w:rsidR="00865E6E">
        <w:t>и</w:t>
      </w:r>
      <w:r>
        <w:t>я</w:t>
      </w:r>
    </w:p>
    <w:p w:rsidR="004B2F50" w:rsidRDefault="008D729E" w:rsidP="009B241D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7611B0">
        <w:t xml:space="preserve">кратковременное </w:t>
      </w:r>
      <w:r w:rsidR="004B2F50">
        <w:t xml:space="preserve">учащение сердечного ритма, </w:t>
      </w:r>
      <w:r w:rsidRPr="007611B0">
        <w:t xml:space="preserve">повышение </w:t>
      </w:r>
      <w:r>
        <w:t>АД</w:t>
      </w:r>
      <w:r w:rsidR="009B241D">
        <w:t xml:space="preserve">; </w:t>
      </w:r>
    </w:p>
    <w:p w:rsidR="009B241D" w:rsidRDefault="004B2F50" w:rsidP="004B2F50">
      <w:pPr>
        <w:pStyle w:val="a6"/>
        <w:shd w:val="clear" w:color="auto" w:fill="FFFFFF"/>
        <w:spacing w:before="0" w:beforeAutospacing="0" w:after="0" w:afterAutospacing="0"/>
        <w:ind w:left="720"/>
        <w:jc w:val="both"/>
      </w:pPr>
      <w:r>
        <w:t xml:space="preserve">в последующем </w:t>
      </w:r>
      <w:r w:rsidR="009B241D">
        <w:rPr>
          <w:shd w:val="clear" w:color="auto" w:fill="FFFFFF"/>
        </w:rPr>
        <w:t>отсутствие пульса на периферических артериях и ослабление на крупных</w:t>
      </w:r>
      <w:r w:rsidR="009B241D" w:rsidRPr="008D729E">
        <w:rPr>
          <w:shd w:val="clear" w:color="auto" w:fill="FFFFFF"/>
        </w:rPr>
        <w:t xml:space="preserve">, неопределяемое АД </w:t>
      </w:r>
    </w:p>
    <w:p w:rsidR="008D729E" w:rsidRPr="007611B0" w:rsidRDefault="009B241D" w:rsidP="008D729E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>
        <w:t xml:space="preserve"> патологическое</w:t>
      </w:r>
      <w:r w:rsidR="004B2F50">
        <w:t xml:space="preserve"> дыхание</w:t>
      </w:r>
      <w:r w:rsidR="008D729E" w:rsidRPr="007611B0">
        <w:t xml:space="preserve"> (редкое, глубокое</w:t>
      </w:r>
      <w:r>
        <w:t>, шумное, с участием скелетных мышц</w:t>
      </w:r>
      <w:r w:rsidR="008D729E" w:rsidRPr="007611B0">
        <w:t>)</w:t>
      </w:r>
    </w:p>
    <w:p w:rsidR="008D729E" w:rsidRPr="007611B0" w:rsidRDefault="00270E4C" w:rsidP="008D729E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>
        <w:t>расширение зрачков</w:t>
      </w:r>
      <w:r w:rsidR="008D729E">
        <w:t>, реакция на свет снижена</w:t>
      </w:r>
    </w:p>
    <w:p w:rsidR="008D729E" w:rsidRPr="007611B0" w:rsidRDefault="008D729E" w:rsidP="008D729E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7611B0">
        <w:t>резкая бледность, «мраморность» кожи</w:t>
      </w:r>
    </w:p>
    <w:p w:rsidR="008D729E" w:rsidRPr="00BE6153" w:rsidRDefault="008D729E" w:rsidP="008D729E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7611B0">
        <w:rPr>
          <w:shd w:val="clear" w:color="auto" w:fill="FFFFFF"/>
        </w:rPr>
        <w:t>судороги, непроизвольное</w:t>
      </w:r>
      <w:r w:rsidRPr="00BE6153">
        <w:rPr>
          <w:shd w:val="clear" w:color="auto" w:fill="FFFFFF"/>
        </w:rPr>
        <w:t xml:space="preserve"> мочеиспускание и дефек</w:t>
      </w:r>
      <w:r>
        <w:rPr>
          <w:shd w:val="clear" w:color="auto" w:fill="FFFFFF"/>
        </w:rPr>
        <w:t>ация (расслабление сфинктеров)</w:t>
      </w:r>
    </w:p>
    <w:p w:rsidR="008D729E" w:rsidRPr="009B241D" w:rsidRDefault="008D729E" w:rsidP="00E8040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i w:val="0"/>
          <w:iCs w:val="0"/>
        </w:rPr>
      </w:pPr>
      <w:r w:rsidRPr="00BE6153">
        <w:rPr>
          <w:shd w:val="clear" w:color="auto" w:fill="FFFFFF"/>
        </w:rPr>
        <w:t xml:space="preserve">Длительность этой фазы от нескольких минут до нескольких часов. </w:t>
      </w:r>
      <w:r w:rsidR="009B241D" w:rsidRPr="00A948AD">
        <w:rPr>
          <w:color w:val="000000"/>
        </w:rPr>
        <w:t>Агония, завершающаяся последним вдохом или последним сокращением сердца, переходит в клиническую смерть.</w:t>
      </w:r>
    </w:p>
    <w:p w:rsidR="008D729E" w:rsidRPr="00AE436B" w:rsidRDefault="008D729E" w:rsidP="008D729E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rStyle w:val="a8"/>
          <w:b/>
          <w:bCs/>
        </w:rPr>
        <w:t>К</w:t>
      </w:r>
      <w:r w:rsidRPr="0018084E">
        <w:rPr>
          <w:rStyle w:val="a8"/>
          <w:b/>
          <w:bCs/>
        </w:rPr>
        <w:t>линическ</w:t>
      </w:r>
      <w:r>
        <w:rPr>
          <w:rStyle w:val="a8"/>
          <w:b/>
          <w:bCs/>
        </w:rPr>
        <w:t>ая</w:t>
      </w:r>
      <w:r w:rsidRPr="0018084E">
        <w:rPr>
          <w:rStyle w:val="a8"/>
          <w:b/>
          <w:bCs/>
        </w:rPr>
        <w:t xml:space="preserve"> смерть</w:t>
      </w:r>
      <w:r w:rsidR="00AE436B">
        <w:rPr>
          <w:rStyle w:val="a8"/>
          <w:b/>
          <w:bCs/>
        </w:rPr>
        <w:t xml:space="preserve"> (КС)</w:t>
      </w:r>
      <w:r w:rsidR="009B241D">
        <w:rPr>
          <w:rStyle w:val="a8"/>
          <w:b/>
          <w:bCs/>
        </w:rPr>
        <w:t xml:space="preserve"> –</w:t>
      </w:r>
      <w:r>
        <w:rPr>
          <w:rStyle w:val="a8"/>
          <w:bCs/>
          <w:i w:val="0"/>
        </w:rPr>
        <w:t xml:space="preserve"> </w:t>
      </w:r>
      <w:r w:rsidR="003D5C84">
        <w:rPr>
          <w:rStyle w:val="a8"/>
          <w:bCs/>
          <w:i w:val="0"/>
        </w:rPr>
        <w:t>этап</w:t>
      </w:r>
      <w:r>
        <w:rPr>
          <w:rStyle w:val="a8"/>
          <w:bCs/>
          <w:i w:val="0"/>
        </w:rPr>
        <w:t xml:space="preserve"> умирания, </w:t>
      </w:r>
      <w:r>
        <w:t xml:space="preserve">продолжительностью </w:t>
      </w:r>
      <w:r w:rsidRPr="0018084E">
        <w:t>3-6 минут</w:t>
      </w:r>
      <w:r w:rsidR="00AE436B">
        <w:t xml:space="preserve">, </w:t>
      </w:r>
      <w:r w:rsidR="00AE436B" w:rsidRPr="00AE436B">
        <w:t>н</w:t>
      </w:r>
      <w:r w:rsidR="00AE436B" w:rsidRPr="00A948AD">
        <w:rPr>
          <w:color w:val="000000"/>
        </w:rPr>
        <w:t xml:space="preserve">епосредственно после остановки </w:t>
      </w:r>
      <w:r w:rsidR="00AE436B">
        <w:rPr>
          <w:color w:val="000000"/>
        </w:rPr>
        <w:t xml:space="preserve">сердца </w:t>
      </w:r>
      <w:r w:rsidR="00AE436B" w:rsidRPr="00A948AD">
        <w:rPr>
          <w:color w:val="000000"/>
        </w:rPr>
        <w:t>и прекращения работы легких</w:t>
      </w:r>
      <w:r w:rsidR="00AE436B">
        <w:rPr>
          <w:color w:val="000000"/>
        </w:rPr>
        <w:t>, при которой</w:t>
      </w:r>
      <w:r w:rsidR="00AE436B" w:rsidRPr="00A948AD">
        <w:rPr>
          <w:color w:val="000000"/>
        </w:rPr>
        <w:t xml:space="preserve"> обменные процессы резко понижаются, однако полностью н</w:t>
      </w:r>
      <w:r w:rsidR="00AE436B">
        <w:rPr>
          <w:color w:val="000000"/>
        </w:rPr>
        <w:t>е прекращаются</w:t>
      </w:r>
      <w:r w:rsidR="00AE436B" w:rsidRPr="00A948AD">
        <w:rPr>
          <w:color w:val="000000"/>
        </w:rPr>
        <w:t xml:space="preserve">. В связи с этим </w:t>
      </w:r>
      <w:r w:rsidR="00AE436B">
        <w:rPr>
          <w:color w:val="000000"/>
        </w:rPr>
        <w:t>КС</w:t>
      </w:r>
      <w:r w:rsidR="00AE436B" w:rsidRPr="00A948AD">
        <w:rPr>
          <w:color w:val="000000"/>
        </w:rPr>
        <w:t xml:space="preserve"> являет</w:t>
      </w:r>
      <w:r w:rsidR="00EE0E8A">
        <w:rPr>
          <w:color w:val="000000"/>
        </w:rPr>
        <w:t>с</w:t>
      </w:r>
      <w:r w:rsidR="00AE436B" w:rsidRPr="00A948AD">
        <w:rPr>
          <w:color w:val="000000"/>
        </w:rPr>
        <w:t xml:space="preserve">я состоянием обратимым, </w:t>
      </w:r>
      <w:r w:rsidR="00AE436B">
        <w:rPr>
          <w:rStyle w:val="a8"/>
          <w:bCs/>
          <w:i w:val="0"/>
        </w:rPr>
        <w:t>т.к.</w:t>
      </w:r>
      <w:r w:rsidRPr="00AE436B">
        <w:rPr>
          <w:rStyle w:val="a8"/>
          <w:bCs/>
          <w:i w:val="0"/>
        </w:rPr>
        <w:t xml:space="preserve"> в наиболее ранимых к гипоксии клетках коры головного мозга еще не наступили необратимые изменения. </w:t>
      </w:r>
    </w:p>
    <w:p w:rsidR="008D729E" w:rsidRPr="00BE6153" w:rsidRDefault="008D729E" w:rsidP="008D729E">
      <w:pPr>
        <w:pStyle w:val="a4"/>
        <w:shd w:val="clear" w:color="auto" w:fill="FFFFFF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</w:rPr>
      </w:pPr>
      <w:r w:rsidRPr="00BE6153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</w:rPr>
        <w:t>Признаки:</w:t>
      </w:r>
    </w:p>
    <w:p w:rsidR="008D729E" w:rsidRDefault="008D729E" w:rsidP="008D729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отсутствие сознан</w:t>
      </w:r>
      <w:r w:rsidR="00E8040B">
        <w:t>и</w:t>
      </w:r>
      <w:r>
        <w:t>я</w:t>
      </w:r>
    </w:p>
    <w:p w:rsidR="008D729E" w:rsidRDefault="008D729E" w:rsidP="008D729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отсутствие п</w:t>
      </w:r>
      <w:r w:rsidRPr="0018084E">
        <w:t>ульс</w:t>
      </w:r>
      <w:r>
        <w:t>а</w:t>
      </w:r>
      <w:r w:rsidRPr="0018084E">
        <w:t xml:space="preserve"> на кру</w:t>
      </w:r>
      <w:r>
        <w:t>пных артериях</w:t>
      </w:r>
    </w:p>
    <w:p w:rsidR="008D729E" w:rsidRDefault="008D729E" w:rsidP="008D729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отсутствие дыхания</w:t>
      </w:r>
      <w:r w:rsidR="00707C6E">
        <w:t xml:space="preserve"> (апноэ)</w:t>
      </w:r>
    </w:p>
    <w:p w:rsidR="008D729E" w:rsidRDefault="00722AF0" w:rsidP="008D729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отсутствие рефлексов (</w:t>
      </w:r>
      <w:r w:rsidR="00270E4C">
        <w:t>арефлексия</w:t>
      </w:r>
      <w:r>
        <w:t>)</w:t>
      </w:r>
      <w:r w:rsidR="00270E4C">
        <w:t xml:space="preserve"> - </w:t>
      </w:r>
      <w:r w:rsidR="008D729E">
        <w:t>п</w:t>
      </w:r>
      <w:r w:rsidR="008D729E" w:rsidRPr="0018084E">
        <w:t>редельное расширение зрачка с отсутствием реакции на свет</w:t>
      </w:r>
    </w:p>
    <w:p w:rsidR="008D729E" w:rsidRDefault="008D729E" w:rsidP="008D729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 xml:space="preserve">бледность кожных покровов, </w:t>
      </w:r>
      <w:proofErr w:type="spellStart"/>
      <w:r w:rsidRPr="0018084E">
        <w:t>цианотичн</w:t>
      </w:r>
      <w:r>
        <w:t>ость</w:t>
      </w:r>
      <w:proofErr w:type="spellEnd"/>
      <w:r>
        <w:t xml:space="preserve"> с мраморным рисунком</w:t>
      </w:r>
      <w:r w:rsidRPr="0018084E">
        <w:t xml:space="preserve">. </w:t>
      </w:r>
    </w:p>
    <w:p w:rsidR="00BB6D90" w:rsidRPr="00BB6D90" w:rsidRDefault="00BB6D90" w:rsidP="00BB6D90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B6D90">
        <w:rPr>
          <w:color w:val="333333"/>
        </w:rPr>
        <w:t xml:space="preserve">Именно при установлении факта клинической смерти </w:t>
      </w:r>
      <w:r w:rsidRPr="00A948AD">
        <w:rPr>
          <w:color w:val="000000"/>
        </w:rPr>
        <w:t>сохраняется поте</w:t>
      </w:r>
      <w:r w:rsidR="00472B36">
        <w:rPr>
          <w:color w:val="000000"/>
        </w:rPr>
        <w:t>н</w:t>
      </w:r>
      <w:r w:rsidRPr="00A948AD">
        <w:rPr>
          <w:color w:val="000000"/>
        </w:rPr>
        <w:t>циальна</w:t>
      </w:r>
      <w:r>
        <w:rPr>
          <w:color w:val="000000"/>
        </w:rPr>
        <w:t xml:space="preserve">я возможность восстановления </w:t>
      </w:r>
      <w:r w:rsidRPr="00A948AD">
        <w:rPr>
          <w:color w:val="000000"/>
        </w:rPr>
        <w:t>жизненных функций с помощью методов реанимации</w:t>
      </w:r>
      <w:r w:rsidRPr="00BB6D90">
        <w:rPr>
          <w:color w:val="333333"/>
        </w:rPr>
        <w:t>.</w:t>
      </w:r>
    </w:p>
    <w:p w:rsidR="008D729E" w:rsidRPr="0018084E" w:rsidRDefault="008D729E" w:rsidP="00B36514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При неоказании помощи</w:t>
      </w:r>
      <w:r w:rsidRPr="0018084E">
        <w:t xml:space="preserve"> следует необратимое состояние организма </w:t>
      </w:r>
      <w:r>
        <w:t xml:space="preserve">- </w:t>
      </w:r>
      <w:r w:rsidRPr="0018084E">
        <w:rPr>
          <w:rStyle w:val="a8"/>
          <w:b/>
          <w:bCs/>
        </w:rPr>
        <w:t>биологическая смерть</w:t>
      </w:r>
      <w:r w:rsidR="00BB6D90">
        <w:rPr>
          <w:rStyle w:val="a8"/>
          <w:b/>
          <w:bCs/>
        </w:rPr>
        <w:t xml:space="preserve">, </w:t>
      </w:r>
      <w:r w:rsidR="00BB6D90" w:rsidRPr="00A948AD">
        <w:rPr>
          <w:color w:val="000000"/>
        </w:rPr>
        <w:t>развитие которой исключает возможность оживления</w:t>
      </w:r>
      <w:proofErr w:type="gramStart"/>
      <w:r w:rsidR="00BB6D90" w:rsidRPr="00A948AD">
        <w:rPr>
          <w:color w:val="000000"/>
        </w:rPr>
        <w:t>.</w:t>
      </w:r>
      <w:r w:rsidRPr="00BB6D90">
        <w:t>.</w:t>
      </w:r>
      <w:r w:rsidRPr="0018084E">
        <w:t xml:space="preserve"> </w:t>
      </w:r>
      <w:proofErr w:type="gramEnd"/>
    </w:p>
    <w:p w:rsidR="008D729E" w:rsidRPr="0015699D" w:rsidRDefault="008D729E" w:rsidP="008D729E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15699D">
        <w:rPr>
          <w:i/>
        </w:rPr>
        <w:t>Признаки:</w:t>
      </w:r>
    </w:p>
    <w:p w:rsidR="008D729E" w:rsidRPr="0018084E" w:rsidRDefault="008D729E" w:rsidP="008D729E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8084E">
        <w:t>отсутствие сердечной деятельн</w:t>
      </w:r>
      <w:r>
        <w:t>ости и самостоятельного дыхания</w:t>
      </w:r>
      <w:r w:rsidR="003D5C84">
        <w:t xml:space="preserve"> </w:t>
      </w:r>
      <w:r w:rsidR="003D5C84" w:rsidRPr="0018084E">
        <w:t xml:space="preserve">более </w:t>
      </w:r>
      <w:r w:rsidR="009D485D">
        <w:t>6</w:t>
      </w:r>
      <w:r w:rsidR="003D5C84" w:rsidRPr="0018084E">
        <w:t xml:space="preserve"> минут</w:t>
      </w:r>
    </w:p>
    <w:p w:rsidR="008D729E" w:rsidRPr="0018084E" w:rsidRDefault="008D729E" w:rsidP="008D729E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8084E">
        <w:t>отсутст</w:t>
      </w:r>
      <w:r>
        <w:t xml:space="preserve">вие реакции </w:t>
      </w:r>
      <w:r w:rsidR="003D5C84">
        <w:t xml:space="preserve">зрачков </w:t>
      </w:r>
      <w:r>
        <w:t xml:space="preserve">на свет, </w:t>
      </w:r>
      <w:r w:rsidRPr="0018084E">
        <w:t>положительный симптом «кошачьего гл</w:t>
      </w:r>
      <w:r>
        <w:t>аза», размягчение глазных яблок</w:t>
      </w:r>
    </w:p>
    <w:p w:rsidR="008D729E" w:rsidRPr="0018084E" w:rsidRDefault="008D729E" w:rsidP="008D729E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8084E">
        <w:t>бледность, цианоз, к</w:t>
      </w:r>
      <w:r>
        <w:t>ожные покровы холодные на ощупь</w:t>
      </w:r>
    </w:p>
    <w:p w:rsidR="008D729E" w:rsidRPr="0018084E" w:rsidRDefault="008D729E" w:rsidP="008D729E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8084E">
        <w:t xml:space="preserve">трупные </w:t>
      </w:r>
      <w:r w:rsidR="00270E4C">
        <w:t xml:space="preserve">(гипостатические) </w:t>
      </w:r>
      <w:r w:rsidR="00270E4C" w:rsidRPr="0018084E">
        <w:t>пя</w:t>
      </w:r>
      <w:r w:rsidR="00270E4C">
        <w:t xml:space="preserve">тна - </w:t>
      </w:r>
      <w:r>
        <w:t>появляются через 2-4 часа после ОК</w:t>
      </w:r>
    </w:p>
    <w:p w:rsidR="00A948AD" w:rsidRPr="00800500" w:rsidRDefault="008D729E" w:rsidP="00290EF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8084E">
        <w:t xml:space="preserve">трупное окоченение </w:t>
      </w:r>
      <w:r w:rsidR="00270E4C">
        <w:t xml:space="preserve">мышц - </w:t>
      </w:r>
      <w:r w:rsidRPr="0018084E">
        <w:t>наступает через 2-4 часа, самопро</w:t>
      </w:r>
      <w:r w:rsidR="00270E4C">
        <w:t>извольно проходит на 3-4 сутки</w:t>
      </w:r>
    </w:p>
    <w:p w:rsidR="00AB3320" w:rsidRDefault="00D42F4F" w:rsidP="00AB3320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B3320">
        <w:rPr>
          <w:b/>
          <w:bCs/>
          <w:color w:val="000000"/>
        </w:rPr>
        <w:lastRenderedPageBreak/>
        <w:t>Реанимация –</w:t>
      </w:r>
      <w:r w:rsidR="0015699D">
        <w:rPr>
          <w:color w:val="000000"/>
        </w:rPr>
        <w:t xml:space="preserve"> </w:t>
      </w:r>
      <w:r w:rsidR="00AB3320">
        <w:rPr>
          <w:color w:val="000000"/>
        </w:rPr>
        <w:t xml:space="preserve">оживление, </w:t>
      </w:r>
      <w:r w:rsidRPr="00AB3320">
        <w:rPr>
          <w:color w:val="000000"/>
        </w:rPr>
        <w:t>комплекс мероприятий, направленных на восстановление утраченных или резко нарушенных жизненно важных функций организма</w:t>
      </w:r>
      <w:r w:rsidR="0015699D">
        <w:rPr>
          <w:color w:val="000000"/>
        </w:rPr>
        <w:t xml:space="preserve"> - </w:t>
      </w:r>
      <w:r w:rsidR="00AB3320">
        <w:rPr>
          <w:color w:val="000000"/>
        </w:rPr>
        <w:t>в первую очередь дыхания и сердечной деятельности</w:t>
      </w:r>
      <w:r w:rsidRPr="00AB3320">
        <w:rPr>
          <w:color w:val="000000"/>
        </w:rPr>
        <w:t>.</w:t>
      </w:r>
      <w:r w:rsidR="00AB3320">
        <w:rPr>
          <w:color w:val="000000"/>
        </w:rPr>
        <w:t xml:space="preserve"> </w:t>
      </w:r>
    </w:p>
    <w:p w:rsidR="0015699D" w:rsidRPr="00B36514" w:rsidRDefault="0015699D" w:rsidP="00B3651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Следом должна проводиться продолжительная </w:t>
      </w:r>
      <w:r w:rsidR="00B36514">
        <w:rPr>
          <w:b/>
          <w:bCs/>
          <w:color w:val="000000"/>
        </w:rPr>
        <w:t>и</w:t>
      </w:r>
      <w:r w:rsidRPr="00AB3320">
        <w:rPr>
          <w:b/>
          <w:bCs/>
          <w:color w:val="000000"/>
        </w:rPr>
        <w:t>нтенсивная терапия</w:t>
      </w:r>
      <w:r>
        <w:rPr>
          <w:color w:val="000000"/>
        </w:rPr>
        <w:t xml:space="preserve"> </w:t>
      </w:r>
      <w:r w:rsidR="00B36514">
        <w:rPr>
          <w:color w:val="000000"/>
        </w:rPr>
        <w:t xml:space="preserve">– </w:t>
      </w:r>
      <w:r w:rsidRPr="00AB3320">
        <w:rPr>
          <w:color w:val="000000"/>
        </w:rPr>
        <w:t xml:space="preserve"> комплексная медицинская помощь </w:t>
      </w:r>
      <w:r>
        <w:rPr>
          <w:color w:val="000000"/>
        </w:rPr>
        <w:t>пациентам</w:t>
      </w:r>
      <w:r w:rsidRPr="00AB3320">
        <w:rPr>
          <w:color w:val="000000"/>
        </w:rPr>
        <w:t xml:space="preserve"> в тяжелом или терминальном состоянии, обусловленным нарушением жизненно важных функций организма.</w:t>
      </w:r>
      <w:r>
        <w:rPr>
          <w:color w:val="000000"/>
        </w:rPr>
        <w:t xml:space="preserve"> </w:t>
      </w:r>
      <w:proofErr w:type="gramStart"/>
      <w:r w:rsidR="00BF6BCE">
        <w:rPr>
          <w:color w:val="000000"/>
        </w:rPr>
        <w:t>ИТ</w:t>
      </w:r>
      <w:proofErr w:type="gramEnd"/>
      <w:r w:rsidRPr="00AB3320">
        <w:rPr>
          <w:color w:val="000000"/>
        </w:rPr>
        <w:t xml:space="preserve"> состоит из двух взаимосвязанных частей: </w:t>
      </w:r>
      <w:r w:rsidR="00BF6BCE">
        <w:rPr>
          <w:color w:val="000000"/>
        </w:rPr>
        <w:t xml:space="preserve">лечебных мероприятий </w:t>
      </w:r>
      <w:r w:rsidRPr="00AB3320">
        <w:rPr>
          <w:color w:val="000000"/>
        </w:rPr>
        <w:t>и интенсивного наблюдения.</w:t>
      </w:r>
    </w:p>
    <w:p w:rsidR="00FA6B46" w:rsidRPr="00AD5901" w:rsidRDefault="00AB3320" w:rsidP="00800E66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AD5901">
        <w:rPr>
          <w:i/>
          <w:color w:val="000000"/>
        </w:rPr>
        <w:t>В терминальной стадии любой неизлечимой болезни реанимация бесперспективна</w:t>
      </w:r>
      <w:r w:rsidR="00AC328C" w:rsidRPr="00AD5901">
        <w:rPr>
          <w:i/>
          <w:color w:val="000000"/>
        </w:rPr>
        <w:t>,</w:t>
      </w:r>
      <w:r w:rsidRPr="00AD5901">
        <w:rPr>
          <w:i/>
          <w:color w:val="000000"/>
        </w:rPr>
        <w:t xml:space="preserve"> и проводиться</w:t>
      </w:r>
      <w:r w:rsidR="0015699D" w:rsidRPr="00AD5901">
        <w:rPr>
          <w:i/>
          <w:color w:val="000000"/>
        </w:rPr>
        <w:t xml:space="preserve"> не должна. </w:t>
      </w:r>
      <w:r w:rsidRPr="00AD5901">
        <w:rPr>
          <w:bCs/>
          <w:i/>
          <w:color w:val="000000"/>
        </w:rPr>
        <w:t>Абсолютное противопоказание к оживлению</w:t>
      </w:r>
      <w:r w:rsidR="0015699D" w:rsidRPr="00AD5901">
        <w:rPr>
          <w:i/>
          <w:color w:val="000000"/>
        </w:rPr>
        <w:t xml:space="preserve"> </w:t>
      </w:r>
      <w:r w:rsidRPr="00AD5901">
        <w:rPr>
          <w:i/>
          <w:color w:val="000000"/>
        </w:rPr>
        <w:t>– выраженные гипостатиче</w:t>
      </w:r>
      <w:r w:rsidR="00F41D2D" w:rsidRPr="00AD5901">
        <w:rPr>
          <w:i/>
          <w:color w:val="000000"/>
        </w:rPr>
        <w:t xml:space="preserve">ские пятна, </w:t>
      </w:r>
      <w:r w:rsidRPr="00AD5901">
        <w:rPr>
          <w:i/>
          <w:color w:val="000000"/>
        </w:rPr>
        <w:t>как достоверный признак биологической смерти.</w:t>
      </w:r>
    </w:p>
    <w:p w:rsidR="00767B34" w:rsidRDefault="00767B34" w:rsidP="00FA6B4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</w:p>
    <w:p w:rsidR="00FA6B46" w:rsidRPr="006F27E0" w:rsidRDefault="00FA6B46" w:rsidP="00FA6B4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  <w:r w:rsidRPr="006F27E0">
        <w:rPr>
          <w:b/>
          <w:color w:val="000000"/>
        </w:rPr>
        <w:t>Тактика спасателя</w:t>
      </w:r>
    </w:p>
    <w:p w:rsidR="00FA6B46" w:rsidRDefault="002A56FF" w:rsidP="002A56FF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0E1053">
        <w:rPr>
          <w:b/>
          <w:i/>
          <w:color w:val="000000"/>
        </w:rPr>
        <w:t>П</w:t>
      </w:r>
      <w:r w:rsidR="00FA6B46" w:rsidRPr="000E1053">
        <w:rPr>
          <w:b/>
          <w:i/>
          <w:color w:val="000000"/>
        </w:rPr>
        <w:t>овернуть на спину</w:t>
      </w:r>
      <w:r w:rsidR="00FA6B46">
        <w:rPr>
          <w:color w:val="000000"/>
        </w:rPr>
        <w:t xml:space="preserve">, осторожно потрясти, </w:t>
      </w:r>
      <w:r w:rsidR="005C043C">
        <w:rPr>
          <w:color w:val="000000"/>
        </w:rPr>
        <w:t>с</w:t>
      </w:r>
      <w:r w:rsidR="00FA6B46">
        <w:rPr>
          <w:color w:val="000000"/>
        </w:rPr>
        <w:t>просить: «что с вами</w:t>
      </w:r>
      <w:r w:rsidR="00FA6B46" w:rsidRPr="00FA6B46">
        <w:rPr>
          <w:color w:val="000000"/>
        </w:rPr>
        <w:t>?</w:t>
      </w:r>
      <w:r w:rsidR="00FA6B46">
        <w:rPr>
          <w:color w:val="000000"/>
        </w:rPr>
        <w:t>»</w:t>
      </w:r>
    </w:p>
    <w:p w:rsidR="00FA6B46" w:rsidRPr="00563DB3" w:rsidRDefault="00FA6B46" w:rsidP="002A56FF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i/>
          <w:color w:val="000000"/>
        </w:rPr>
      </w:pPr>
      <w:r w:rsidRPr="000E1053">
        <w:rPr>
          <w:b/>
          <w:i/>
          <w:color w:val="000000"/>
        </w:rPr>
        <w:t>Устранить причину терминального состояния</w:t>
      </w:r>
      <w:r w:rsidRPr="00563DB3">
        <w:rPr>
          <w:i/>
          <w:color w:val="000000"/>
        </w:rPr>
        <w:t>:</w:t>
      </w:r>
    </w:p>
    <w:p w:rsidR="00FA6B46" w:rsidRDefault="00FA6B46" w:rsidP="002A56FF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426"/>
        <w:jc w:val="both"/>
        <w:rPr>
          <w:color w:val="000000"/>
        </w:rPr>
      </w:pPr>
      <w:r>
        <w:rPr>
          <w:color w:val="000000"/>
        </w:rPr>
        <w:t>при наружном кровотечении наложить жгут или пережать кровоточащий сосуд</w:t>
      </w:r>
    </w:p>
    <w:p w:rsidR="00FA6B46" w:rsidRDefault="00FA6B46" w:rsidP="002A56FF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426"/>
        <w:jc w:val="both"/>
        <w:rPr>
          <w:color w:val="000000"/>
        </w:rPr>
      </w:pPr>
      <w:r>
        <w:rPr>
          <w:color w:val="000000"/>
        </w:rPr>
        <w:t xml:space="preserve">при </w:t>
      </w:r>
      <w:proofErr w:type="spellStart"/>
      <w:r>
        <w:rPr>
          <w:color w:val="000000"/>
        </w:rPr>
        <w:t>электротравме</w:t>
      </w:r>
      <w:proofErr w:type="spellEnd"/>
      <w:r>
        <w:rPr>
          <w:color w:val="000000"/>
        </w:rPr>
        <w:t xml:space="preserve"> – прервать воздействие электрического тока</w:t>
      </w:r>
    </w:p>
    <w:p w:rsidR="00FA6B46" w:rsidRDefault="00FA6B46" w:rsidP="002A56FF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426"/>
        <w:jc w:val="both"/>
        <w:rPr>
          <w:color w:val="000000"/>
        </w:rPr>
      </w:pPr>
      <w:r>
        <w:rPr>
          <w:color w:val="000000"/>
        </w:rPr>
        <w:t>вынести пострадавшего из опасной зоны – воды, огня</w:t>
      </w:r>
    </w:p>
    <w:p w:rsidR="006F27E0" w:rsidRDefault="006F27E0" w:rsidP="002A56FF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0E1053">
        <w:rPr>
          <w:b/>
          <w:i/>
          <w:color w:val="000000"/>
        </w:rPr>
        <w:t>Установить признаки клинической смерти</w:t>
      </w:r>
      <w:r>
        <w:rPr>
          <w:color w:val="000000"/>
        </w:rPr>
        <w:t xml:space="preserve"> (затра</w:t>
      </w:r>
      <w:r w:rsidR="002A56FF">
        <w:rPr>
          <w:color w:val="000000"/>
        </w:rPr>
        <w:t>тить</w:t>
      </w:r>
      <w:r>
        <w:rPr>
          <w:color w:val="000000"/>
        </w:rPr>
        <w:t xml:space="preserve"> не более 8-10 секунд):</w:t>
      </w:r>
    </w:p>
    <w:p w:rsidR="006F27E0" w:rsidRDefault="00FF0034" w:rsidP="002A56FF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426"/>
        <w:jc w:val="both"/>
        <w:rPr>
          <w:color w:val="000000"/>
        </w:rPr>
      </w:pPr>
      <w:r>
        <w:rPr>
          <w:color w:val="000000"/>
        </w:rPr>
        <w:t xml:space="preserve">доминантной рукой определить </w:t>
      </w:r>
      <w:r w:rsidR="006F27E0">
        <w:rPr>
          <w:color w:val="000000"/>
        </w:rPr>
        <w:t>отсутствие</w:t>
      </w:r>
      <w:r w:rsidR="006F27E0" w:rsidRPr="006F27E0">
        <w:rPr>
          <w:color w:val="000000"/>
        </w:rPr>
        <w:t xml:space="preserve"> пульса</w:t>
      </w:r>
      <w:r>
        <w:rPr>
          <w:color w:val="000000"/>
        </w:rPr>
        <w:t>ции</w:t>
      </w:r>
      <w:r w:rsidR="006F27E0" w:rsidRPr="006F27E0">
        <w:rPr>
          <w:color w:val="000000"/>
        </w:rPr>
        <w:t xml:space="preserve"> на </w:t>
      </w:r>
      <w:r>
        <w:rPr>
          <w:color w:val="000000"/>
        </w:rPr>
        <w:t>сонных артериях</w:t>
      </w:r>
    </w:p>
    <w:p w:rsidR="006F27E0" w:rsidRPr="00FF0034" w:rsidRDefault="00FF0034" w:rsidP="00FF0034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426"/>
        <w:jc w:val="both"/>
        <w:rPr>
          <w:color w:val="000000"/>
        </w:rPr>
      </w:pPr>
      <w:proofErr w:type="spellStart"/>
      <w:r>
        <w:rPr>
          <w:color w:val="000000"/>
        </w:rPr>
        <w:t>недоминантной</w:t>
      </w:r>
      <w:proofErr w:type="spellEnd"/>
      <w:r>
        <w:rPr>
          <w:color w:val="000000"/>
        </w:rPr>
        <w:t xml:space="preserve"> рукой </w:t>
      </w:r>
      <w:proofErr w:type="spellStart"/>
      <w:r>
        <w:rPr>
          <w:color w:val="000000"/>
        </w:rPr>
        <w:t>проднять</w:t>
      </w:r>
      <w:proofErr w:type="spellEnd"/>
      <w:r>
        <w:rPr>
          <w:color w:val="000000"/>
        </w:rPr>
        <w:t xml:space="preserve"> верхнее веко и выявить ширину зрачка и </w:t>
      </w:r>
      <w:r w:rsidR="00563DB3" w:rsidRPr="00FF0034">
        <w:rPr>
          <w:color w:val="000000"/>
        </w:rPr>
        <w:t>отсутствие реакции</w:t>
      </w:r>
      <w:r>
        <w:rPr>
          <w:color w:val="000000"/>
        </w:rPr>
        <w:t xml:space="preserve"> </w:t>
      </w:r>
      <w:r w:rsidR="00563DB3" w:rsidRPr="00FF0034">
        <w:rPr>
          <w:color w:val="000000"/>
        </w:rPr>
        <w:t xml:space="preserve">на свет </w:t>
      </w:r>
    </w:p>
    <w:p w:rsidR="001F0CB0" w:rsidRPr="001F0CB0" w:rsidRDefault="000E1053" w:rsidP="001F0CB0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i/>
          <w:color w:val="000000"/>
        </w:rPr>
      </w:pPr>
      <w:r w:rsidRPr="000E1053">
        <w:rPr>
          <w:b/>
          <w:i/>
          <w:color w:val="000000"/>
        </w:rPr>
        <w:t>В</w:t>
      </w:r>
      <w:r w:rsidR="00B12959">
        <w:rPr>
          <w:b/>
          <w:i/>
          <w:color w:val="000000"/>
        </w:rPr>
        <w:t>слух отметить время и в</w:t>
      </w:r>
      <w:r w:rsidR="00140237" w:rsidRPr="000E1053">
        <w:rPr>
          <w:b/>
          <w:i/>
          <w:color w:val="000000"/>
        </w:rPr>
        <w:t xml:space="preserve">ызвать </w:t>
      </w:r>
      <w:r w:rsidRPr="000E1053">
        <w:rPr>
          <w:b/>
          <w:i/>
          <w:color w:val="000000"/>
        </w:rPr>
        <w:t xml:space="preserve">врача, </w:t>
      </w:r>
      <w:r w:rsidR="00140237" w:rsidRPr="000E1053">
        <w:rPr>
          <w:b/>
          <w:i/>
          <w:color w:val="000000"/>
        </w:rPr>
        <w:t>скорую помощь</w:t>
      </w:r>
      <w:r>
        <w:rPr>
          <w:color w:val="000000"/>
        </w:rPr>
        <w:t xml:space="preserve"> (через посредника).</w:t>
      </w:r>
    </w:p>
    <w:p w:rsidR="00FA6B46" w:rsidRPr="00FA6B46" w:rsidRDefault="000E1053" w:rsidP="002A56FF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</w:t>
      </w:r>
      <w:r w:rsidR="00FA6B46" w:rsidRPr="000E1053">
        <w:rPr>
          <w:b/>
          <w:i/>
          <w:color w:val="000000"/>
        </w:rPr>
        <w:t>риступить к реанимации</w:t>
      </w:r>
      <w:r w:rsidR="00FA6B46" w:rsidRPr="00563DB3">
        <w:rPr>
          <w:i/>
          <w:color w:val="000000"/>
        </w:rPr>
        <w:t>:</w:t>
      </w:r>
    </w:p>
    <w:p w:rsidR="00855549" w:rsidRPr="00992184" w:rsidRDefault="001F0CB0" w:rsidP="001F0CB0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/>
          <w:i/>
          <w:color w:val="000000"/>
        </w:rPr>
        <w:t>5.1.</w:t>
      </w:r>
      <w:r w:rsidR="00563DB3" w:rsidRPr="00F24F01">
        <w:rPr>
          <w:b/>
          <w:i/>
          <w:color w:val="000000"/>
        </w:rPr>
        <w:t>Обеспеч</w:t>
      </w:r>
      <w:r>
        <w:rPr>
          <w:b/>
          <w:i/>
          <w:color w:val="000000"/>
        </w:rPr>
        <w:t>ить</w:t>
      </w:r>
      <w:r w:rsidR="00563DB3" w:rsidRPr="00F24F01">
        <w:rPr>
          <w:b/>
          <w:i/>
          <w:color w:val="000000"/>
        </w:rPr>
        <w:t>проходимост</w:t>
      </w:r>
      <w:r>
        <w:rPr>
          <w:b/>
          <w:i/>
          <w:color w:val="000000"/>
        </w:rPr>
        <w:t>ь</w:t>
      </w:r>
      <w:r w:rsidR="00140237" w:rsidRPr="00F24F01">
        <w:rPr>
          <w:b/>
          <w:i/>
          <w:color w:val="000000"/>
        </w:rPr>
        <w:t xml:space="preserve"> дыхательных путей</w:t>
      </w:r>
    </w:p>
    <w:tbl>
      <w:tblPr>
        <w:tblStyle w:val="ad"/>
        <w:tblW w:w="0" w:type="auto"/>
        <w:tblInd w:w="426" w:type="dxa"/>
        <w:tblLook w:val="04A0"/>
      </w:tblPr>
      <w:tblGrid>
        <w:gridCol w:w="533"/>
        <w:gridCol w:w="4111"/>
        <w:gridCol w:w="4501"/>
      </w:tblGrid>
      <w:tr w:rsidR="00855549" w:rsidTr="00720BD1">
        <w:tc>
          <w:tcPr>
            <w:tcW w:w="4644" w:type="dxa"/>
            <w:gridSpan w:val="2"/>
          </w:tcPr>
          <w:p w:rsidR="00855549" w:rsidRDefault="00855549" w:rsidP="00855549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Причины нарушения проходимости д.п.</w:t>
            </w:r>
          </w:p>
        </w:tc>
        <w:tc>
          <w:tcPr>
            <w:tcW w:w="4501" w:type="dxa"/>
          </w:tcPr>
          <w:p w:rsidR="00855549" w:rsidRDefault="00855549" w:rsidP="00855549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Действия по устранению</w:t>
            </w:r>
          </w:p>
        </w:tc>
      </w:tr>
      <w:tr w:rsidR="00855549" w:rsidTr="00720BD1">
        <w:trPr>
          <w:trHeight w:val="814"/>
        </w:trPr>
        <w:tc>
          <w:tcPr>
            <w:tcW w:w="533" w:type="dxa"/>
          </w:tcPr>
          <w:p w:rsidR="00855549" w:rsidRDefault="00992184" w:rsidP="0085554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855549" w:rsidRDefault="00992184" w:rsidP="00855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в полости рта пищи, крови, жидкости и др., с риском проникновения в дыхательные пути при ИВЛ.</w:t>
            </w:r>
          </w:p>
        </w:tc>
        <w:tc>
          <w:tcPr>
            <w:tcW w:w="4501" w:type="dxa"/>
          </w:tcPr>
          <w:p w:rsidR="00855549" w:rsidRDefault="00992184" w:rsidP="0085554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Произвести туалет полости рта при помощи салфетки или носового платка на пальце</w:t>
            </w:r>
          </w:p>
        </w:tc>
      </w:tr>
      <w:tr w:rsidR="00992184" w:rsidTr="00720BD1">
        <w:trPr>
          <w:trHeight w:val="814"/>
        </w:trPr>
        <w:tc>
          <w:tcPr>
            <w:tcW w:w="533" w:type="dxa"/>
          </w:tcPr>
          <w:p w:rsidR="00992184" w:rsidRDefault="00992184" w:rsidP="0085554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992184" w:rsidRDefault="00992184" w:rsidP="00855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Западение языка, что при ИВЛ будет мешать проходимости вдыхаемого воздуха</w:t>
            </w:r>
          </w:p>
        </w:tc>
        <w:tc>
          <w:tcPr>
            <w:tcW w:w="4501" w:type="dxa"/>
          </w:tcPr>
          <w:p w:rsidR="003E2E74" w:rsidRDefault="00992184" w:rsidP="00992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азогнуть пострадавшему голову, открыть рот, выдвинуть вперед нижнюю челюсть (</w:t>
            </w:r>
            <w:r w:rsidRPr="0099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тройной прием </w:t>
            </w:r>
            <w:proofErr w:type="spellStart"/>
            <w:r w:rsidRPr="0099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Сафара</w:t>
            </w:r>
            <w:proofErr w:type="spellEnd"/>
            <w:r w:rsidRPr="0099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992184" w:rsidRPr="00992184" w:rsidRDefault="003E2E74" w:rsidP="00992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92184" w:rsidRPr="0099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возможности использовать</w:t>
            </w:r>
            <w:r w:rsidR="0099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184" w:rsidRPr="00992184">
              <w:rPr>
                <w:color w:val="000000"/>
                <w:sz w:val="21"/>
                <w:szCs w:val="21"/>
                <w:shd w:val="clear" w:color="auto" w:fill="FFFFFF" w:themeFill="background1"/>
              </w:rPr>
              <w:t>S</w:t>
            </w:r>
            <w:r w:rsidR="0099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92184" w:rsidRPr="0099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образный воздуховод, удерживающий </w:t>
            </w:r>
            <w:r w:rsidR="0050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корень языка </w:t>
            </w:r>
            <w:proofErr w:type="gramStart"/>
            <w:r w:rsidR="0050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выдвинутым</w:t>
            </w:r>
            <w:proofErr w:type="gramEnd"/>
            <w:r w:rsidR="0050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вперед.</w:t>
            </w:r>
            <w:r w:rsidR="00992184" w:rsidRPr="0099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3D8B" w:rsidRPr="00503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="00992184" w:rsidRPr="00503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апрокидывание головы исключается при подозрении на травму шейного отдела позвоночника</w:t>
            </w:r>
          </w:p>
        </w:tc>
      </w:tr>
    </w:tbl>
    <w:p w:rsidR="00D50872" w:rsidRDefault="00D50872" w:rsidP="00764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20BD1" w:rsidRDefault="00720BD1" w:rsidP="006D2AC5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Начать проводить з</w:t>
      </w:r>
      <w:r w:rsidR="006D2AC5" w:rsidRPr="004062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акрытый (непрямой) массаж сердца (ЗМС)</w:t>
      </w:r>
      <w:r w:rsidR="006D2A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сочетании с искусственной вентиляцией легких (ИВЛ)</w:t>
      </w:r>
    </w:p>
    <w:p w:rsidR="006D2AC5" w:rsidRPr="0040621B" w:rsidRDefault="00720BD1" w:rsidP="00720BD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ЗМС </w:t>
      </w:r>
      <w:r w:rsidR="006D2A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- </w:t>
      </w:r>
      <w:r w:rsidR="006D2A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6D2AC5" w:rsidRPr="0040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итмичные компрессии</w:t>
      </w:r>
      <w:r w:rsidR="006D2A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грудину, которые</w:t>
      </w:r>
      <w:r w:rsidR="006D2AC5" w:rsidRPr="0040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обеспечивают сдавливание сердца (искусственная систола) и выброс крови в аорту и легочную артерию. При прекращении надавливания </w:t>
      </w:r>
      <w:r w:rsidR="006D2A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6D2AC5" w:rsidRPr="0040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ровь из полых и легочных вен поступает в предсердия и желудочки (искусственная диастола). </w:t>
      </w:r>
    </w:p>
    <w:p w:rsidR="006D2AC5" w:rsidRDefault="006D2AC5" w:rsidP="006D2A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66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последними рекомен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дациями базовых реанимационных </w:t>
      </w:r>
      <w:r w:rsidRPr="005266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компрессии грудной клетки необходимо начинать до ИВЛ и в дальнейшем сочетать с ИВЛ.</w:t>
      </w:r>
    </w:p>
    <w:p w:rsidR="006D2AC5" w:rsidRPr="0040621B" w:rsidRDefault="006D2AC5" w:rsidP="006D2A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062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Необходимые условия:</w:t>
      </w:r>
    </w:p>
    <w:p w:rsidR="006D2AC5" w:rsidRDefault="006D2AC5" w:rsidP="00720BD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нахождение пострадавшего лицом вверх на твердом основании </w:t>
      </w:r>
    </w:p>
    <w:p w:rsidR="006D2AC5" w:rsidRPr="0040621B" w:rsidRDefault="006D2AC5" w:rsidP="00720BD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располагать руки на нижней половине грудины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сомкнув</w:t>
      </w:r>
      <w:r w:rsidRPr="00406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пальцы рук в замок, что исключает надавливание на ребра</w:t>
      </w:r>
    </w:p>
    <w:p w:rsidR="006D2AC5" w:rsidRDefault="006D2AC5" w:rsidP="00720BD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обеспечить максимальное разгибание рук и расположение корпуса тела спасателя над грудной клеткой пострадавшего</w:t>
      </w:r>
    </w:p>
    <w:p w:rsidR="006D2AC5" w:rsidRDefault="006D2AC5" w:rsidP="00720BD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продавливать грудину на глубину минимум 5см, но не более 6см, не отрывая рук при декомпрессиях</w:t>
      </w:r>
    </w:p>
    <w:p w:rsidR="006D2AC5" w:rsidRPr="003B531A" w:rsidRDefault="006D2AC5" w:rsidP="00720BD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частота компрессий 100-120 в минуту</w:t>
      </w:r>
    </w:p>
    <w:p w:rsidR="006D2AC5" w:rsidRPr="00E615FE" w:rsidRDefault="006D2AC5" w:rsidP="006D2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15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Критерий эффективности ЗМС:</w:t>
      </w:r>
    </w:p>
    <w:p w:rsidR="006D2AC5" w:rsidRDefault="006D2AC5" w:rsidP="00720BD1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появление пульса на крупных артериях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сонные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бедренные)</w:t>
      </w:r>
    </w:p>
    <w:p w:rsidR="006D2AC5" w:rsidRPr="003B531A" w:rsidRDefault="006D2AC5" w:rsidP="00720BD1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сужение зрачков</w:t>
      </w:r>
    </w:p>
    <w:p w:rsidR="006D2AC5" w:rsidRDefault="006D2AC5" w:rsidP="00720BD1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систолическое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 выше 65мм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ст.</w:t>
      </w:r>
    </w:p>
    <w:p w:rsidR="006D2AC5" w:rsidRPr="00E615FE" w:rsidRDefault="006D2AC5" w:rsidP="006D2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615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Ошибки ЗМС:</w:t>
      </w:r>
    </w:p>
    <w:p w:rsidR="006D2AC5" w:rsidRDefault="006D2AC5" w:rsidP="00720BD1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пострадавший лежит на мягкой поверхности</w:t>
      </w:r>
    </w:p>
    <w:p w:rsidR="006D2AC5" w:rsidRDefault="006D2AC5" w:rsidP="00720BD1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 расположены руки (над мечевидным отростком грудины, над ребрами), согнуты в локтевых суставах, при проведении компрессий спасатель отрывает руки от грудины</w:t>
      </w:r>
    </w:p>
    <w:p w:rsidR="00720BD1" w:rsidRDefault="006D2AC5" w:rsidP="00720BD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15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Осложнения ЗМС:</w:t>
      </w:r>
      <w:r w:rsid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0B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переломы ребер и грудины</w:t>
      </w:r>
      <w:r w:rsidR="00720B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разрывы внутренних органов</w:t>
      </w:r>
    </w:p>
    <w:p w:rsidR="00961F21" w:rsidRPr="00961F21" w:rsidRDefault="00E82748" w:rsidP="00961F2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ИВЛ</w:t>
      </w:r>
      <w:r w:rsidR="00F24F01" w:rsidRPr="006D2A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–</w:t>
      </w:r>
      <w:r w:rsidR="00720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AC5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>нагнетани</w:t>
      </w:r>
      <w:r w:rsid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D2AC5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воздуха </w:t>
      </w:r>
      <w:r w:rsidR="00D613DD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>«изо р</w:t>
      </w:r>
      <w:r w:rsidR="00F24F01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рот», или «изо рта в нос» </w:t>
      </w:r>
      <w:r w:rsidR="00D613DD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>в легкие</w:t>
      </w:r>
      <w:r w:rsidR="00F24F01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пострадавшего</w:t>
      </w:r>
      <w:r w:rsidR="00D613DD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1513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Вдох </w:t>
      </w:r>
      <w:r w:rsidR="007016D2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>- 1 секунда,</w:t>
      </w:r>
      <w:r w:rsidR="004A1513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6D2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613DD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ыдох </w:t>
      </w:r>
      <w:r w:rsidR="007016D2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13DD" w:rsidRPr="006D2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пассивно за счет эластичности легких и грудной клетки.</w:t>
      </w:r>
    </w:p>
    <w:p w:rsidR="00961F21" w:rsidRDefault="00D613DD" w:rsidP="00961F21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Содержание кислорода в выдыхаемом воздухе реаниматора около 16%. Такое дыхание эффективно в течение 15-20 минут, затем </w:t>
      </w:r>
      <w:r w:rsidR="00F921A9"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желательно</w:t>
      </w:r>
      <w:r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016D2"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перейти на</w:t>
      </w:r>
      <w:r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аппаратн</w:t>
      </w:r>
      <w:r w:rsidR="007016D2"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ую</w:t>
      </w:r>
      <w:r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016D2"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подачу</w:t>
      </w:r>
      <w:r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кислорода. </w:t>
      </w:r>
      <w:r w:rsidR="00E615FE"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Применение </w:t>
      </w:r>
      <w:r w:rsidR="00E615FE" w:rsidRPr="00961F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дыхательного мешка </w:t>
      </w:r>
      <w:proofErr w:type="spellStart"/>
      <w:r w:rsidR="00E615FE" w:rsidRPr="00961F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Амбу</w:t>
      </w:r>
      <w:proofErr w:type="spellEnd"/>
      <w:r w:rsidR="00E615FE" w:rsidRPr="00720B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облегчает ИВЛ и более гигиенично для спасателей. </w:t>
      </w:r>
      <w:r w:rsidR="000E22F8" w:rsidRPr="00720B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этого пациенту запрокидывают голову, берут маску прибора указательным и большим пальцами левой руки и прикладывают к лицу пострадавшего, поддерживая нижнюю челюсть. Правой рукой необходимо сдавить мешок, тем самым сделав глубокий полноценный вдох. Выдох должен быть пассивным.</w:t>
      </w:r>
    </w:p>
    <w:p w:rsidR="00E615FE" w:rsidRPr="00720BD1" w:rsidRDefault="000E22F8" w:rsidP="00720BD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0BD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</w:t>
      </w:r>
    </w:p>
    <w:p w:rsidR="00D613DD" w:rsidRDefault="0052666A" w:rsidP="006D2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6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Критерий эффективности ИВЛ: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расширение</w:t>
      </w:r>
      <w:r w:rsidR="004A1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грудной клетки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синхронное с вдуванием. </w:t>
      </w:r>
    </w:p>
    <w:p w:rsidR="00D613DD" w:rsidRPr="007016D2" w:rsidRDefault="004A1513" w:rsidP="00A3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016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Ошибки ИВЛ:</w:t>
      </w:r>
    </w:p>
    <w:p w:rsidR="00D613DD" w:rsidRDefault="00F921A9" w:rsidP="00720BD1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61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3D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обеспеченна проходимость дыхательных путей</w:t>
      </w:r>
    </w:p>
    <w:p w:rsidR="00D613DD" w:rsidRDefault="00D613DD" w:rsidP="00720BD1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обеспечена герметичность при продувании воздуха</w:t>
      </w:r>
    </w:p>
    <w:p w:rsidR="00D613DD" w:rsidRDefault="00D613DD" w:rsidP="00720BD1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контроля экскурси</w:t>
      </w:r>
      <w:r w:rsidR="003B53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грудной клетки</w:t>
      </w:r>
    </w:p>
    <w:p w:rsidR="00800E66" w:rsidRPr="007016D2" w:rsidRDefault="00E3079D" w:rsidP="00A35C7C">
      <w:pPr>
        <w:pStyle w:val="a4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016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Осложнения ИВЛ</w:t>
      </w:r>
      <w:r w:rsidR="007016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800E66" w:rsidRPr="001A5078" w:rsidRDefault="00800E66" w:rsidP="00720BD1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7016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регургитация</w:t>
      </w:r>
      <w:proofErr w:type="spellEnd"/>
      <w:r w:rsidRP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желудочного содержимого в дыхательные пути вследствие </w:t>
      </w:r>
      <w:r w:rsidR="001A2795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попадания воздуха в желудок</w:t>
      </w:r>
      <w:r w:rsidRP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 -  вздутие</w:t>
      </w:r>
      <w:r w:rsidR="007016D2" w:rsidRP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16D2" w:rsidRP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>эпигастральной</w:t>
      </w:r>
      <w:proofErr w:type="spellEnd"/>
      <w:r w:rsidR="007016D2" w:rsidRP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ричина - недостаточное</w:t>
      </w:r>
      <w:r w:rsid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запрокидывания головы - </w:t>
      </w:r>
      <w:r w:rsidRP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 воздуха поступает не в легкие, а в желудок и </w:t>
      </w:r>
      <w:proofErr w:type="spellStart"/>
      <w:r w:rsidRP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перерастягивает</w:t>
      </w:r>
      <w:proofErr w:type="spellEnd"/>
      <w:r w:rsidRPr="00701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его. </w:t>
      </w:r>
    </w:p>
    <w:p w:rsidR="00970952" w:rsidRPr="006D2AC5" w:rsidRDefault="003B531A" w:rsidP="00720BD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травмы легких, плевры, сердца</w:t>
      </w:r>
    </w:p>
    <w:p w:rsidR="0052666A" w:rsidRPr="003B531A" w:rsidRDefault="003B531A" w:rsidP="00720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Сочетание ЗМС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3B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</w:p>
    <w:p w:rsidR="006D2AC5" w:rsidRDefault="00970952" w:rsidP="001A50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91B4A">
        <w:rPr>
          <w:rFonts w:ascii="Times New Roman" w:eastAsia="Times New Roman" w:hAnsi="Times New Roman" w:cs="Times New Roman"/>
          <w:color w:val="000000"/>
          <w:sz w:val="24"/>
          <w:szCs w:val="24"/>
        </w:rPr>
        <w:t>оотношение компрессий грудной клетки и искусственного дыхания у взрослых составляет</w:t>
      </w:r>
      <w:r w:rsidR="00886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30:</w:t>
      </w:r>
      <w:r w:rsidRPr="00991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1B4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того, один или два человека проводят СЛР</w:t>
      </w:r>
      <w:r w:rsidR="00FA6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2666A" w:rsidRPr="001A5078" w:rsidRDefault="00FA6F9B" w:rsidP="001A50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70952" w:rsidRPr="0099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соотношение </w:t>
      </w:r>
      <w:r w:rsidR="00970952" w:rsidRPr="00991B4A">
        <w:rPr>
          <w:rFonts w:ascii="Times New Roman" w:eastAsia="Times New Roman" w:hAnsi="Times New Roman" w:cs="Times New Roman"/>
          <w:color w:val="000000"/>
          <w:sz w:val="24"/>
          <w:szCs w:val="24"/>
        </w:rPr>
        <w:t>15:2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СЛР проводят 2 человека и </w:t>
      </w:r>
      <w:r w:rsidR="00970952" w:rsidRPr="00991B4A">
        <w:rPr>
          <w:rFonts w:ascii="Times New Roman" w:eastAsia="Times New Roman" w:hAnsi="Times New Roman" w:cs="Times New Roman"/>
          <w:color w:val="000000"/>
          <w:sz w:val="24"/>
          <w:szCs w:val="24"/>
        </w:rPr>
        <w:t>30:2 – если ее проводит 1 человек</w:t>
      </w:r>
      <w:r w:rsidR="009709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70952" w:rsidRPr="00991B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615FE" w:rsidRPr="001A5078" w:rsidRDefault="00970952" w:rsidP="001A5078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5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Прекращение реанимационных мероприятий</w:t>
      </w:r>
      <w:r w:rsidR="00E615FE" w:rsidRPr="00E615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- </w:t>
      </w:r>
      <w:r w:rsidR="00E615FE" w:rsidRPr="00E61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D42F4F" w:rsidRPr="00E615FE">
        <w:rPr>
          <w:rFonts w:ascii="Times New Roman" w:eastAsia="Times New Roman" w:hAnsi="Times New Roman" w:cs="Times New Roman"/>
          <w:color w:val="000000"/>
          <w:sz w:val="24"/>
          <w:szCs w:val="24"/>
        </w:rPr>
        <w:t>сли, несмотря на правильное проведение реанимации в течение 30 минут, признаки клинической смерти сохраняются, а специализированную бригаду скорой помощи выз</w:t>
      </w:r>
      <w:r w:rsidRPr="00E615FE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невозможно</w:t>
      </w:r>
      <w:r w:rsidR="00E615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0BD1" w:rsidRDefault="00720BD1" w:rsidP="00720B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F01">
        <w:rPr>
          <w:b/>
          <w:i/>
          <w:color w:val="000000"/>
        </w:rPr>
        <w:t>Обструкция дыхательных путей (ОДП)</w:t>
      </w:r>
    </w:p>
    <w:p w:rsidR="00720BD1" w:rsidRDefault="00720BD1" w:rsidP="00720B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ОДП - закупорка, нарушение проходимости в дыхательных путях по причине попадания инородного тела. К аспирации инородным телом приводят:</w:t>
      </w:r>
    </w:p>
    <w:p w:rsidR="00720BD1" w:rsidRDefault="00720BD1" w:rsidP="00720BD1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17" w:hanging="283"/>
        <w:jc w:val="both"/>
        <w:rPr>
          <w:color w:val="000000"/>
        </w:rPr>
      </w:pPr>
      <w:r>
        <w:rPr>
          <w:color w:val="000000"/>
        </w:rPr>
        <w:t>быстрая еда, разговор, смех во время еды</w:t>
      </w:r>
    </w:p>
    <w:p w:rsidR="00720BD1" w:rsidRDefault="00720BD1" w:rsidP="00720BD1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17" w:hanging="283"/>
        <w:jc w:val="both"/>
        <w:rPr>
          <w:color w:val="000000"/>
        </w:rPr>
      </w:pPr>
      <w:r>
        <w:rPr>
          <w:color w:val="000000"/>
        </w:rPr>
        <w:t>наличие зубных протезов</w:t>
      </w:r>
    </w:p>
    <w:p w:rsidR="00720BD1" w:rsidRDefault="00720BD1" w:rsidP="00720BD1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17" w:hanging="283"/>
        <w:jc w:val="both"/>
        <w:rPr>
          <w:color w:val="000000"/>
        </w:rPr>
      </w:pPr>
      <w:r>
        <w:rPr>
          <w:color w:val="000000"/>
        </w:rPr>
        <w:t>быстрая ходьба, бег, прыжки с предметом во рту</w:t>
      </w:r>
    </w:p>
    <w:p w:rsidR="00720BD1" w:rsidRDefault="00720BD1" w:rsidP="00720BD1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17" w:hanging="283"/>
        <w:jc w:val="both"/>
        <w:rPr>
          <w:color w:val="000000"/>
        </w:rPr>
      </w:pPr>
      <w:r>
        <w:rPr>
          <w:color w:val="000000"/>
        </w:rPr>
        <w:lastRenderedPageBreak/>
        <w:t>испуг, плач, падение</w:t>
      </w:r>
    </w:p>
    <w:p w:rsidR="00720BD1" w:rsidRDefault="00720BD1" w:rsidP="00720BD1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17" w:hanging="283"/>
        <w:jc w:val="both"/>
        <w:rPr>
          <w:color w:val="000000"/>
        </w:rPr>
      </w:pPr>
      <w:r>
        <w:rPr>
          <w:color w:val="000000"/>
        </w:rPr>
        <w:t>вредная привычка держать во рту мелкие предметы</w:t>
      </w:r>
    </w:p>
    <w:p w:rsidR="00720BD1" w:rsidRDefault="00720BD1" w:rsidP="00720BD1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17" w:hanging="283"/>
        <w:jc w:val="both"/>
        <w:rPr>
          <w:color w:val="000000"/>
        </w:rPr>
      </w:pPr>
      <w:r>
        <w:rPr>
          <w:color w:val="000000"/>
        </w:rPr>
        <w:t>опьянение</w:t>
      </w:r>
    </w:p>
    <w:p w:rsidR="00720BD1" w:rsidRPr="000246D6" w:rsidRDefault="00720BD1" w:rsidP="00720BD1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17" w:hanging="283"/>
        <w:jc w:val="both"/>
        <w:rPr>
          <w:color w:val="000000"/>
        </w:rPr>
      </w:pPr>
      <w:r w:rsidRPr="000246D6">
        <w:t xml:space="preserve"> у пациентов в бессознательном состоянии</w:t>
      </w:r>
      <w:r w:rsidRPr="000246D6">
        <w:rPr>
          <w:sz w:val="27"/>
          <w:szCs w:val="27"/>
        </w:rPr>
        <w:t xml:space="preserve"> – </w:t>
      </w:r>
      <w:r w:rsidRPr="000246D6">
        <w:t xml:space="preserve">западение языка. </w:t>
      </w:r>
    </w:p>
    <w:p w:rsidR="00720BD1" w:rsidRPr="00427B0A" w:rsidRDefault="00720BD1" w:rsidP="00720BD1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427B0A">
        <w:rPr>
          <w:i/>
        </w:rPr>
        <w:t xml:space="preserve">Признаки </w:t>
      </w:r>
      <w:proofErr w:type="gramStart"/>
      <w:r w:rsidRPr="00427B0A">
        <w:rPr>
          <w:i/>
        </w:rPr>
        <w:t>частичной</w:t>
      </w:r>
      <w:proofErr w:type="gramEnd"/>
      <w:r w:rsidRPr="00427B0A">
        <w:rPr>
          <w:i/>
        </w:rPr>
        <w:t xml:space="preserve"> ОДП:</w:t>
      </w:r>
    </w:p>
    <w:p w:rsidR="00720BD1" w:rsidRPr="00427B0A" w:rsidRDefault="00720BD1" w:rsidP="00720BD1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17" w:hanging="317"/>
        <w:jc w:val="both"/>
      </w:pPr>
      <w:r w:rsidRPr="00427B0A">
        <w:t>кашель</w:t>
      </w:r>
    </w:p>
    <w:p w:rsidR="00720BD1" w:rsidRPr="00427B0A" w:rsidRDefault="00720BD1" w:rsidP="00720BD1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17" w:hanging="317"/>
        <w:jc w:val="both"/>
      </w:pPr>
      <w:r w:rsidRPr="00427B0A">
        <w:t>шумное дыхание между вдохами</w:t>
      </w:r>
    </w:p>
    <w:p w:rsidR="00720BD1" w:rsidRPr="00427B0A" w:rsidRDefault="00720BD1" w:rsidP="00720BD1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17" w:hanging="317"/>
        <w:jc w:val="both"/>
      </w:pPr>
      <w:r w:rsidRPr="00427B0A">
        <w:t>охриплость голоса вплоть до отсутствия</w:t>
      </w:r>
    </w:p>
    <w:p w:rsidR="00720BD1" w:rsidRPr="00427B0A" w:rsidRDefault="00720BD1" w:rsidP="00720BD1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17" w:hanging="317"/>
        <w:jc w:val="both"/>
      </w:pPr>
      <w:r w:rsidRPr="00427B0A">
        <w:t>возбуждение – пострадавший мечется, хватается за горло руками</w:t>
      </w:r>
    </w:p>
    <w:p w:rsidR="00720BD1" w:rsidRPr="00427B0A" w:rsidRDefault="00720BD1" w:rsidP="00720BD1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427B0A">
        <w:rPr>
          <w:i/>
        </w:rPr>
        <w:t xml:space="preserve">Признаки </w:t>
      </w:r>
      <w:proofErr w:type="gramStart"/>
      <w:r w:rsidRPr="00427B0A">
        <w:rPr>
          <w:i/>
        </w:rPr>
        <w:t>полной</w:t>
      </w:r>
      <w:proofErr w:type="gramEnd"/>
      <w:r w:rsidRPr="00427B0A">
        <w:rPr>
          <w:i/>
        </w:rPr>
        <w:t xml:space="preserve"> ОДП:</w:t>
      </w:r>
    </w:p>
    <w:p w:rsidR="00720BD1" w:rsidRDefault="00720BD1" w:rsidP="00720BD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317" w:hanging="317"/>
        <w:rPr>
          <w:rFonts w:ascii="Times New Roman" w:eastAsia="Times New Roman" w:hAnsi="Times New Roman" w:cs="Times New Roman"/>
          <w:sz w:val="24"/>
          <w:szCs w:val="24"/>
        </w:rPr>
      </w:pPr>
      <w:r w:rsidRPr="00427B0A">
        <w:rPr>
          <w:rFonts w:ascii="Times New Roman" w:eastAsia="Times New Roman" w:hAnsi="Times New Roman" w:cs="Times New Roman"/>
          <w:sz w:val="24"/>
          <w:szCs w:val="24"/>
        </w:rPr>
        <w:t>отсутствие речи, кашля, дыхани</w:t>
      </w:r>
      <w:r w:rsidRPr="00720BD1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720BD1" w:rsidRDefault="00720BD1" w:rsidP="00720BD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317" w:hanging="317"/>
        <w:rPr>
          <w:rFonts w:ascii="Times New Roman" w:eastAsia="Times New Roman" w:hAnsi="Times New Roman" w:cs="Times New Roman"/>
          <w:sz w:val="24"/>
          <w:szCs w:val="24"/>
        </w:rPr>
      </w:pPr>
      <w:r w:rsidRPr="00720BD1">
        <w:rPr>
          <w:rFonts w:ascii="Times New Roman" w:eastAsia="Times New Roman" w:hAnsi="Times New Roman" w:cs="Times New Roman"/>
          <w:sz w:val="24"/>
          <w:szCs w:val="24"/>
        </w:rPr>
        <w:t>выраженный цианоз</w:t>
      </w:r>
    </w:p>
    <w:p w:rsidR="00720BD1" w:rsidRPr="00720BD1" w:rsidRDefault="00720BD1" w:rsidP="00720BD1">
      <w:pPr>
        <w:pStyle w:val="a4"/>
        <w:shd w:val="clear" w:color="auto" w:fill="FFFFFF"/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BD1">
        <w:rPr>
          <w:rFonts w:ascii="Times New Roman" w:eastAsia="Times New Roman" w:hAnsi="Times New Roman" w:cs="Times New Roman"/>
          <w:b/>
          <w:sz w:val="24"/>
          <w:szCs w:val="24"/>
        </w:rPr>
        <w:t>Помощь пострадавшему при ОДП</w:t>
      </w:r>
    </w:p>
    <w:p w:rsidR="00961F21" w:rsidRDefault="00720BD1" w:rsidP="005B667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BD1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резких механических толчков основанием ладони по межлопаточной области пострадавшего. </w:t>
      </w:r>
    </w:p>
    <w:p w:rsidR="00720BD1" w:rsidRPr="00027D98" w:rsidRDefault="00720BD1" w:rsidP="00027D98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F21">
        <w:rPr>
          <w:rFonts w:ascii="Times New Roman" w:eastAsia="Times New Roman" w:hAnsi="Times New Roman" w:cs="Times New Roman"/>
          <w:sz w:val="24"/>
          <w:szCs w:val="24"/>
        </w:rPr>
        <w:t>При неэффективности</w:t>
      </w:r>
      <w:r w:rsidR="00046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F21">
        <w:rPr>
          <w:rFonts w:ascii="Times New Roman" w:eastAsia="Times New Roman" w:hAnsi="Times New Roman" w:cs="Times New Roman"/>
          <w:sz w:val="24"/>
          <w:szCs w:val="24"/>
        </w:rPr>
        <w:t xml:space="preserve">- применяемый во всем мире </w:t>
      </w:r>
      <w:r w:rsidRPr="00961F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прием </w:t>
      </w:r>
      <w:proofErr w:type="spellStart"/>
      <w:r w:rsidRPr="00961F21">
        <w:rPr>
          <w:rFonts w:ascii="Times New Roman" w:eastAsia="Times New Roman" w:hAnsi="Times New Roman" w:cs="Times New Roman"/>
          <w:b/>
          <w:i/>
          <w:sz w:val="24"/>
          <w:szCs w:val="24"/>
        </w:rPr>
        <w:t>Хеймлиха</w:t>
      </w:r>
      <w:proofErr w:type="spellEnd"/>
      <w:r w:rsidRPr="00961F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  <w:r w:rsidRPr="00961F21">
        <w:rPr>
          <w:rFonts w:ascii="Times New Roman" w:eastAsia="Times New Roman" w:hAnsi="Times New Roman" w:cs="Times New Roman"/>
          <w:sz w:val="24"/>
          <w:szCs w:val="24"/>
        </w:rPr>
        <w:t xml:space="preserve"> выталкивание инородного тела серией толчков между пупком и грудной клеткой. Механическое давление воздуха при этом способствует </w:t>
      </w:r>
      <w:r w:rsidR="000464D0">
        <w:rPr>
          <w:rFonts w:ascii="Times New Roman" w:eastAsia="Times New Roman" w:hAnsi="Times New Roman" w:cs="Times New Roman"/>
          <w:sz w:val="24"/>
          <w:szCs w:val="24"/>
        </w:rPr>
        <w:t>смещени</w:t>
      </w:r>
      <w:r w:rsidRPr="00961F21">
        <w:rPr>
          <w:rFonts w:ascii="Times New Roman" w:eastAsia="Times New Roman" w:hAnsi="Times New Roman" w:cs="Times New Roman"/>
          <w:sz w:val="24"/>
          <w:szCs w:val="24"/>
        </w:rPr>
        <w:t>ю инородного тела, что сохраняет жизнь человеку</w:t>
      </w:r>
    </w:p>
    <w:p w:rsidR="00F670E1" w:rsidRDefault="00F670E1" w:rsidP="00F67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обращения с телом умершего пациента</w:t>
      </w:r>
    </w:p>
    <w:p w:rsidR="00027D98" w:rsidRDefault="00F670E1" w:rsidP="00027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биологической смерти пациента констатирует врач. Он делает запись в истории болезни, указывает дату и время ее наступления. Подготовку тела умер</w:t>
      </w: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к переводу в патологоанатомическое отделение проводит медсестра.</w:t>
      </w:r>
    </w:p>
    <w:p w:rsidR="00F670E1" w:rsidRPr="00027D98" w:rsidRDefault="00F670E1" w:rsidP="00027D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7D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Алгоритм:</w:t>
      </w:r>
    </w:p>
    <w:p w:rsidR="00F670E1" w:rsidRPr="00F670E1" w:rsidRDefault="00F670E1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Надеть перчатки.</w:t>
      </w:r>
    </w:p>
    <w:p w:rsidR="00274CC5" w:rsidRPr="00274CC5" w:rsidRDefault="00F670E1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 с тела одежду и уложить его на спину без подушки с разо</w:t>
      </w: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гнутыми конечностями. </w:t>
      </w:r>
    </w:p>
    <w:p w:rsidR="005C043C" w:rsidRDefault="005C043C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Опустить веки, п</w:t>
      </w:r>
      <w:r w:rsidR="00F670E1" w:rsidRPr="005C043C">
        <w:rPr>
          <w:rFonts w:ascii="Times New Roman" w:eastAsia="Times New Roman" w:hAnsi="Times New Roman" w:cs="Times New Roman"/>
          <w:color w:val="000000"/>
          <w:sz w:val="24"/>
          <w:szCs w:val="24"/>
        </w:rPr>
        <w:t>одвязать нижнюю челюсть.</w:t>
      </w:r>
    </w:p>
    <w:p w:rsidR="00F670E1" w:rsidRPr="005C043C" w:rsidRDefault="00F670E1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3C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 с умершего ценности и в присутствии лечащего или дежурного врача составит</w:t>
      </w:r>
      <w:r w:rsidR="005C043C">
        <w:rPr>
          <w:rFonts w:ascii="Times New Roman" w:eastAsia="Times New Roman" w:hAnsi="Times New Roman" w:cs="Times New Roman"/>
          <w:color w:val="000000"/>
          <w:sz w:val="24"/>
          <w:szCs w:val="24"/>
        </w:rPr>
        <w:t>ь акт вместе с врачом и сделать</w:t>
      </w:r>
      <w:r w:rsidRPr="005C0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запись в истории болезни.</w:t>
      </w:r>
      <w:r w:rsidRPr="005C043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C0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Передать ценности на хранение старшей медсестре, которая вернет их родственникам </w:t>
      </w:r>
      <w:proofErr w:type="gramStart"/>
      <w:r w:rsidRPr="005C043C">
        <w:rPr>
          <w:rFonts w:ascii="Times New Roman" w:eastAsia="Times New Roman" w:hAnsi="Times New Roman" w:cs="Times New Roman"/>
          <w:color w:val="000000"/>
          <w:sz w:val="24"/>
          <w:szCs w:val="24"/>
        </w:rPr>
        <w:t>умершего</w:t>
      </w:r>
      <w:proofErr w:type="gramEnd"/>
      <w:r w:rsidRPr="005C0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расписку.</w:t>
      </w:r>
    </w:p>
    <w:p w:rsidR="00F670E1" w:rsidRPr="00F670E1" w:rsidRDefault="00F670E1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Удалить имевшиеся катетеры, зонды, </w:t>
      </w:r>
      <w:proofErr w:type="spellStart"/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инфузионные</w:t>
      </w:r>
      <w:proofErr w:type="spellEnd"/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и т. д.</w:t>
      </w:r>
    </w:p>
    <w:p w:rsidR="00F670E1" w:rsidRPr="00F670E1" w:rsidRDefault="00F670E1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Написать на бедре </w:t>
      </w:r>
      <w:proofErr w:type="gramStart"/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умершего</w:t>
      </w:r>
      <w:proofErr w:type="gramEnd"/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фамилию, имя, отчество и номер ис</w:t>
      </w: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 болезни.</w:t>
      </w:r>
    </w:p>
    <w:p w:rsidR="00F670E1" w:rsidRPr="00F670E1" w:rsidRDefault="00F670E1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Накрыть тело простыней и оставьте в таком положении в течение 2-х часов (до появления явных признаков биологической смерти).</w:t>
      </w:r>
    </w:p>
    <w:p w:rsidR="00F670E1" w:rsidRPr="00F670E1" w:rsidRDefault="00F670E1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сопроводительный лист, где указать фамилию, имя, отчество, номер истории болезни, диагноз, дату и время смерти.</w:t>
      </w: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Спустя два, часа доставить тело в патологоанатомическое отделение.</w:t>
      </w:r>
    </w:p>
    <w:p w:rsidR="00F670E1" w:rsidRPr="00F670E1" w:rsidRDefault="00F670E1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Постельные принадлежности (матрац, подушку, одеяло) сдать в </w:t>
      </w:r>
      <w:proofErr w:type="spellStart"/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дез</w:t>
      </w:r>
      <w:proofErr w:type="spellEnd"/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. камеру.</w:t>
      </w:r>
    </w:p>
    <w:p w:rsidR="00F670E1" w:rsidRPr="00F670E1" w:rsidRDefault="00F670E1" w:rsidP="00027D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Кровать, стены, пол, тумбочку подвергнуть дезинфекции, в течение 1 часа </w:t>
      </w:r>
      <w:proofErr w:type="spellStart"/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прокварцевать</w:t>
      </w:r>
      <w:proofErr w:type="spellEnd"/>
      <w:r w:rsidRPr="00F6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отсек, в котором находилось тело.</w:t>
      </w:r>
    </w:p>
    <w:p w:rsidR="00130278" w:rsidRDefault="00130278" w:rsidP="00027D9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0E66" w:rsidRPr="00997A61" w:rsidRDefault="00800E66" w:rsidP="00E615F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97A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Заключение</w:t>
      </w:r>
    </w:p>
    <w:p w:rsidR="00D11F63" w:rsidRDefault="00D42F4F" w:rsidP="008005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7A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Какой бы совершенной ни была скора</w:t>
      </w:r>
      <w:r w:rsidR="00800500" w:rsidRPr="00997A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помощь в настоящем и будущем, р</w:t>
      </w:r>
      <w:r w:rsidRPr="00997A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еальную помощь можно ожидать только от людей, находящихся в непосредственной близости от места происшествия. </w:t>
      </w:r>
      <w:r w:rsidR="00800500" w:rsidRPr="00997A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A0D24" w:rsidRPr="00997A61" w:rsidRDefault="00800500" w:rsidP="008005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7A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Итак, человек, внезапно погибший у вас на глазах, не безнадежен. Помните, что только вы можете ему помочь. Торопитесь, т.к. с каждой минутой его шансы на жизнь падают!</w:t>
      </w:r>
    </w:p>
    <w:sectPr w:rsidR="005A0D24" w:rsidRPr="00997A61" w:rsidSect="00800E6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71" w:rsidRDefault="00776671" w:rsidP="0055357F">
      <w:pPr>
        <w:spacing w:after="0" w:line="240" w:lineRule="auto"/>
      </w:pPr>
      <w:r>
        <w:separator/>
      </w:r>
    </w:p>
  </w:endnote>
  <w:endnote w:type="continuationSeparator" w:id="1">
    <w:p w:rsidR="00776671" w:rsidRDefault="00776671" w:rsidP="0055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969"/>
      <w:docPartObj>
        <w:docPartGallery w:val="Page Numbers (Bottom of Page)"/>
        <w:docPartUnique/>
      </w:docPartObj>
    </w:sdtPr>
    <w:sdtContent>
      <w:p w:rsidR="0055357F" w:rsidRDefault="00073F8B">
        <w:pPr>
          <w:pStyle w:val="ab"/>
          <w:jc w:val="center"/>
        </w:pPr>
        <w:fldSimple w:instr=" PAGE   \* MERGEFORMAT ">
          <w:r w:rsidR="00831D24">
            <w:rPr>
              <w:noProof/>
            </w:rPr>
            <w:t>5</w:t>
          </w:r>
        </w:fldSimple>
      </w:p>
    </w:sdtContent>
  </w:sdt>
  <w:p w:rsidR="0055357F" w:rsidRDefault="005535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71" w:rsidRDefault="00776671" w:rsidP="0055357F">
      <w:pPr>
        <w:spacing w:after="0" w:line="240" w:lineRule="auto"/>
      </w:pPr>
      <w:r>
        <w:separator/>
      </w:r>
    </w:p>
  </w:footnote>
  <w:footnote w:type="continuationSeparator" w:id="1">
    <w:p w:rsidR="00776671" w:rsidRDefault="00776671" w:rsidP="0055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636"/>
    <w:multiLevelType w:val="multilevel"/>
    <w:tmpl w:val="1BB0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69FD"/>
    <w:multiLevelType w:val="hybridMultilevel"/>
    <w:tmpl w:val="DA825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DD622D"/>
    <w:multiLevelType w:val="hybridMultilevel"/>
    <w:tmpl w:val="544C47D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1757359"/>
    <w:multiLevelType w:val="hybridMultilevel"/>
    <w:tmpl w:val="D4DA657C"/>
    <w:lvl w:ilvl="0" w:tplc="4236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76E0"/>
    <w:multiLevelType w:val="hybridMultilevel"/>
    <w:tmpl w:val="7BF8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84998"/>
    <w:multiLevelType w:val="hybridMultilevel"/>
    <w:tmpl w:val="FF66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2661C"/>
    <w:multiLevelType w:val="hybridMultilevel"/>
    <w:tmpl w:val="2DE2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E4B10"/>
    <w:multiLevelType w:val="hybridMultilevel"/>
    <w:tmpl w:val="BDD8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9417B"/>
    <w:multiLevelType w:val="hybridMultilevel"/>
    <w:tmpl w:val="B0A2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91115"/>
    <w:multiLevelType w:val="multilevel"/>
    <w:tmpl w:val="84D2CB4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331BAA"/>
    <w:multiLevelType w:val="hybridMultilevel"/>
    <w:tmpl w:val="0238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F4A82"/>
    <w:multiLevelType w:val="hybridMultilevel"/>
    <w:tmpl w:val="2874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D145F"/>
    <w:multiLevelType w:val="hybridMultilevel"/>
    <w:tmpl w:val="4EBC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07EA1"/>
    <w:multiLevelType w:val="hybridMultilevel"/>
    <w:tmpl w:val="5FD285B0"/>
    <w:lvl w:ilvl="0" w:tplc="D9669784">
      <w:start w:val="1"/>
      <w:numFmt w:val="decimal"/>
      <w:lvlText w:val="%1."/>
      <w:lvlJc w:val="left"/>
      <w:pPr>
        <w:ind w:left="1485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2C64262E"/>
    <w:multiLevelType w:val="hybridMultilevel"/>
    <w:tmpl w:val="DCD2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867CB"/>
    <w:multiLevelType w:val="hybridMultilevel"/>
    <w:tmpl w:val="3C84EFA0"/>
    <w:lvl w:ilvl="0" w:tplc="4236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93DFE"/>
    <w:multiLevelType w:val="hybridMultilevel"/>
    <w:tmpl w:val="F018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D1787"/>
    <w:multiLevelType w:val="hybridMultilevel"/>
    <w:tmpl w:val="9ED49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6177C1"/>
    <w:multiLevelType w:val="hybridMultilevel"/>
    <w:tmpl w:val="F504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B3081"/>
    <w:multiLevelType w:val="hybridMultilevel"/>
    <w:tmpl w:val="0132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851BF"/>
    <w:multiLevelType w:val="multilevel"/>
    <w:tmpl w:val="AE7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65342E"/>
    <w:multiLevelType w:val="hybridMultilevel"/>
    <w:tmpl w:val="227E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022180"/>
    <w:multiLevelType w:val="hybridMultilevel"/>
    <w:tmpl w:val="B6DEFB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F25A5B"/>
    <w:multiLevelType w:val="hybridMultilevel"/>
    <w:tmpl w:val="4DDC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67CBC"/>
    <w:multiLevelType w:val="hybridMultilevel"/>
    <w:tmpl w:val="242C1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83657"/>
    <w:multiLevelType w:val="multilevel"/>
    <w:tmpl w:val="E62E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0771E6"/>
    <w:multiLevelType w:val="multilevel"/>
    <w:tmpl w:val="A2E8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9E4157"/>
    <w:multiLevelType w:val="hybridMultilevel"/>
    <w:tmpl w:val="DBC8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BE1A67"/>
    <w:multiLevelType w:val="hybridMultilevel"/>
    <w:tmpl w:val="437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47DE6"/>
    <w:multiLevelType w:val="hybridMultilevel"/>
    <w:tmpl w:val="167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6733C"/>
    <w:multiLevelType w:val="hybridMultilevel"/>
    <w:tmpl w:val="436E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576A2"/>
    <w:multiLevelType w:val="hybridMultilevel"/>
    <w:tmpl w:val="43B2847A"/>
    <w:lvl w:ilvl="0" w:tplc="CB82F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F687B"/>
    <w:multiLevelType w:val="hybridMultilevel"/>
    <w:tmpl w:val="1146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52D7B"/>
    <w:multiLevelType w:val="hybridMultilevel"/>
    <w:tmpl w:val="974EF5CA"/>
    <w:lvl w:ilvl="0" w:tplc="D96697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A7C1B"/>
    <w:multiLevelType w:val="hybridMultilevel"/>
    <w:tmpl w:val="BCAC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747FD"/>
    <w:multiLevelType w:val="multilevel"/>
    <w:tmpl w:val="D03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A6192D"/>
    <w:multiLevelType w:val="hybridMultilevel"/>
    <w:tmpl w:val="0E14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C1748"/>
    <w:multiLevelType w:val="hybridMultilevel"/>
    <w:tmpl w:val="7AA6D43E"/>
    <w:lvl w:ilvl="0" w:tplc="B0ECE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D18DC"/>
    <w:multiLevelType w:val="hybridMultilevel"/>
    <w:tmpl w:val="E0DE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42145"/>
    <w:multiLevelType w:val="hybridMultilevel"/>
    <w:tmpl w:val="026A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EC2A7E"/>
    <w:multiLevelType w:val="hybridMultilevel"/>
    <w:tmpl w:val="A1247766"/>
    <w:lvl w:ilvl="0" w:tplc="4236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443DA"/>
    <w:multiLevelType w:val="hybridMultilevel"/>
    <w:tmpl w:val="94F627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>
    <w:nsid w:val="78313D2B"/>
    <w:multiLevelType w:val="hybridMultilevel"/>
    <w:tmpl w:val="964A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63C54"/>
    <w:multiLevelType w:val="hybridMultilevel"/>
    <w:tmpl w:val="28C2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2"/>
  </w:num>
  <w:num w:numId="4">
    <w:abstractNumId w:val="37"/>
  </w:num>
  <w:num w:numId="5">
    <w:abstractNumId w:val="10"/>
  </w:num>
  <w:num w:numId="6">
    <w:abstractNumId w:val="6"/>
  </w:num>
  <w:num w:numId="7">
    <w:abstractNumId w:val="24"/>
  </w:num>
  <w:num w:numId="8">
    <w:abstractNumId w:val="0"/>
  </w:num>
  <w:num w:numId="9">
    <w:abstractNumId w:val="25"/>
  </w:num>
  <w:num w:numId="10">
    <w:abstractNumId w:val="26"/>
  </w:num>
  <w:num w:numId="11">
    <w:abstractNumId w:val="35"/>
  </w:num>
  <w:num w:numId="12">
    <w:abstractNumId w:val="34"/>
  </w:num>
  <w:num w:numId="13">
    <w:abstractNumId w:val="30"/>
  </w:num>
  <w:num w:numId="14">
    <w:abstractNumId w:val="38"/>
  </w:num>
  <w:num w:numId="15">
    <w:abstractNumId w:val="8"/>
  </w:num>
  <w:num w:numId="16">
    <w:abstractNumId w:val="32"/>
  </w:num>
  <w:num w:numId="17">
    <w:abstractNumId w:val="23"/>
  </w:num>
  <w:num w:numId="18">
    <w:abstractNumId w:val="39"/>
  </w:num>
  <w:num w:numId="19">
    <w:abstractNumId w:val="36"/>
  </w:num>
  <w:num w:numId="20">
    <w:abstractNumId w:val="7"/>
  </w:num>
  <w:num w:numId="21">
    <w:abstractNumId w:val="9"/>
  </w:num>
  <w:num w:numId="22">
    <w:abstractNumId w:val="1"/>
  </w:num>
  <w:num w:numId="23">
    <w:abstractNumId w:val="27"/>
  </w:num>
  <w:num w:numId="24">
    <w:abstractNumId w:val="18"/>
  </w:num>
  <w:num w:numId="25">
    <w:abstractNumId w:val="14"/>
  </w:num>
  <w:num w:numId="26">
    <w:abstractNumId w:val="12"/>
  </w:num>
  <w:num w:numId="27">
    <w:abstractNumId w:val="31"/>
  </w:num>
  <w:num w:numId="28">
    <w:abstractNumId w:val="17"/>
  </w:num>
  <w:num w:numId="29">
    <w:abstractNumId w:val="16"/>
  </w:num>
  <w:num w:numId="30">
    <w:abstractNumId w:val="28"/>
  </w:num>
  <w:num w:numId="31">
    <w:abstractNumId w:val="2"/>
  </w:num>
  <w:num w:numId="32">
    <w:abstractNumId w:val="11"/>
  </w:num>
  <w:num w:numId="33">
    <w:abstractNumId w:val="4"/>
  </w:num>
  <w:num w:numId="34">
    <w:abstractNumId w:val="29"/>
  </w:num>
  <w:num w:numId="35">
    <w:abstractNumId w:val="22"/>
  </w:num>
  <w:num w:numId="36">
    <w:abstractNumId w:val="20"/>
  </w:num>
  <w:num w:numId="37">
    <w:abstractNumId w:val="41"/>
  </w:num>
  <w:num w:numId="38">
    <w:abstractNumId w:val="43"/>
  </w:num>
  <w:num w:numId="39">
    <w:abstractNumId w:val="40"/>
  </w:num>
  <w:num w:numId="40">
    <w:abstractNumId w:val="3"/>
  </w:num>
  <w:num w:numId="41">
    <w:abstractNumId w:val="15"/>
  </w:num>
  <w:num w:numId="42">
    <w:abstractNumId w:val="19"/>
  </w:num>
  <w:num w:numId="43">
    <w:abstractNumId w:val="33"/>
  </w:num>
  <w:num w:numId="44">
    <w:abstractNumId w:val="13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A9D"/>
    <w:rsid w:val="000246D6"/>
    <w:rsid w:val="000255CC"/>
    <w:rsid w:val="00027D98"/>
    <w:rsid w:val="0003381D"/>
    <w:rsid w:val="000464D0"/>
    <w:rsid w:val="00055717"/>
    <w:rsid w:val="00073F8B"/>
    <w:rsid w:val="000E1053"/>
    <w:rsid w:val="000E22F8"/>
    <w:rsid w:val="0010468A"/>
    <w:rsid w:val="00130278"/>
    <w:rsid w:val="00140237"/>
    <w:rsid w:val="0015062B"/>
    <w:rsid w:val="0015699D"/>
    <w:rsid w:val="00160A10"/>
    <w:rsid w:val="0018084E"/>
    <w:rsid w:val="001A2795"/>
    <w:rsid w:val="001A5078"/>
    <w:rsid w:val="001E0DF8"/>
    <w:rsid w:val="001F0CB0"/>
    <w:rsid w:val="001F13C0"/>
    <w:rsid w:val="00250777"/>
    <w:rsid w:val="00256379"/>
    <w:rsid w:val="00270E4C"/>
    <w:rsid w:val="00273155"/>
    <w:rsid w:val="00274CC5"/>
    <w:rsid w:val="00290EFF"/>
    <w:rsid w:val="002A56FF"/>
    <w:rsid w:val="002D4DDE"/>
    <w:rsid w:val="003510FB"/>
    <w:rsid w:val="00387312"/>
    <w:rsid w:val="003B09ED"/>
    <w:rsid w:val="003B291E"/>
    <w:rsid w:val="003B531A"/>
    <w:rsid w:val="003D09C3"/>
    <w:rsid w:val="003D5C84"/>
    <w:rsid w:val="003E2E74"/>
    <w:rsid w:val="003E7FC0"/>
    <w:rsid w:val="003F2CF4"/>
    <w:rsid w:val="0040621B"/>
    <w:rsid w:val="00427B0A"/>
    <w:rsid w:val="00472B36"/>
    <w:rsid w:val="00484C6E"/>
    <w:rsid w:val="004A1513"/>
    <w:rsid w:val="004A435D"/>
    <w:rsid w:val="004B2F50"/>
    <w:rsid w:val="0050270F"/>
    <w:rsid w:val="00503D8B"/>
    <w:rsid w:val="0052666A"/>
    <w:rsid w:val="0055357F"/>
    <w:rsid w:val="00563DB3"/>
    <w:rsid w:val="0058472B"/>
    <w:rsid w:val="00595C0E"/>
    <w:rsid w:val="005A0D24"/>
    <w:rsid w:val="005A22A6"/>
    <w:rsid w:val="005B6673"/>
    <w:rsid w:val="005C043C"/>
    <w:rsid w:val="005C5EC0"/>
    <w:rsid w:val="005E3984"/>
    <w:rsid w:val="00612E5C"/>
    <w:rsid w:val="00680B3C"/>
    <w:rsid w:val="006D2AC5"/>
    <w:rsid w:val="006F27E0"/>
    <w:rsid w:val="007003C2"/>
    <w:rsid w:val="007016D2"/>
    <w:rsid w:val="00707C6E"/>
    <w:rsid w:val="00707E61"/>
    <w:rsid w:val="00720BD1"/>
    <w:rsid w:val="00722AF0"/>
    <w:rsid w:val="00731DAE"/>
    <w:rsid w:val="007611B0"/>
    <w:rsid w:val="00764271"/>
    <w:rsid w:val="00767B34"/>
    <w:rsid w:val="0077445D"/>
    <w:rsid w:val="00776671"/>
    <w:rsid w:val="007B7805"/>
    <w:rsid w:val="007C31D5"/>
    <w:rsid w:val="007F6E7F"/>
    <w:rsid w:val="00800500"/>
    <w:rsid w:val="00800E66"/>
    <w:rsid w:val="00820195"/>
    <w:rsid w:val="00821A9D"/>
    <w:rsid w:val="0082678B"/>
    <w:rsid w:val="00830445"/>
    <w:rsid w:val="00831D24"/>
    <w:rsid w:val="00855549"/>
    <w:rsid w:val="00865E6E"/>
    <w:rsid w:val="00886A87"/>
    <w:rsid w:val="008D729E"/>
    <w:rsid w:val="00904AAF"/>
    <w:rsid w:val="00961F21"/>
    <w:rsid w:val="00970952"/>
    <w:rsid w:val="00991B4A"/>
    <w:rsid w:val="00992184"/>
    <w:rsid w:val="00994668"/>
    <w:rsid w:val="00997A61"/>
    <w:rsid w:val="009B241D"/>
    <w:rsid w:val="009D485D"/>
    <w:rsid w:val="00A1133C"/>
    <w:rsid w:val="00A35C7C"/>
    <w:rsid w:val="00A62606"/>
    <w:rsid w:val="00A948AD"/>
    <w:rsid w:val="00AB3320"/>
    <w:rsid w:val="00AC328C"/>
    <w:rsid w:val="00AD5901"/>
    <w:rsid w:val="00AE436B"/>
    <w:rsid w:val="00B033EC"/>
    <w:rsid w:val="00B10BB8"/>
    <w:rsid w:val="00B12959"/>
    <w:rsid w:val="00B30A6E"/>
    <w:rsid w:val="00B36514"/>
    <w:rsid w:val="00B70951"/>
    <w:rsid w:val="00B95C13"/>
    <w:rsid w:val="00BB6D90"/>
    <w:rsid w:val="00BE6153"/>
    <w:rsid w:val="00BF6BCE"/>
    <w:rsid w:val="00C669F4"/>
    <w:rsid w:val="00CD521E"/>
    <w:rsid w:val="00D066FE"/>
    <w:rsid w:val="00D11F63"/>
    <w:rsid w:val="00D42F4F"/>
    <w:rsid w:val="00D50872"/>
    <w:rsid w:val="00D613DD"/>
    <w:rsid w:val="00D83888"/>
    <w:rsid w:val="00DE5E26"/>
    <w:rsid w:val="00DF040C"/>
    <w:rsid w:val="00E3079D"/>
    <w:rsid w:val="00E3556A"/>
    <w:rsid w:val="00E50686"/>
    <w:rsid w:val="00E523EA"/>
    <w:rsid w:val="00E615FE"/>
    <w:rsid w:val="00E8040B"/>
    <w:rsid w:val="00E82748"/>
    <w:rsid w:val="00E83AFC"/>
    <w:rsid w:val="00EE0E8A"/>
    <w:rsid w:val="00EE46AE"/>
    <w:rsid w:val="00F24F01"/>
    <w:rsid w:val="00F41D2D"/>
    <w:rsid w:val="00F6090E"/>
    <w:rsid w:val="00F670E1"/>
    <w:rsid w:val="00F921A9"/>
    <w:rsid w:val="00F93BA2"/>
    <w:rsid w:val="00FA6B46"/>
    <w:rsid w:val="00FA6F9B"/>
    <w:rsid w:val="00FC43D3"/>
    <w:rsid w:val="00FF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F8"/>
  </w:style>
  <w:style w:type="paragraph" w:styleId="2">
    <w:name w:val="heading 2"/>
    <w:basedOn w:val="a"/>
    <w:link w:val="20"/>
    <w:uiPriority w:val="9"/>
    <w:qFormat/>
    <w:rsid w:val="00A94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A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50686"/>
    <w:pPr>
      <w:ind w:left="720"/>
      <w:contextualSpacing/>
    </w:pPr>
  </w:style>
  <w:style w:type="character" w:customStyle="1" w:styleId="apple-converted-space">
    <w:name w:val="apple-converted-space"/>
    <w:basedOn w:val="a0"/>
    <w:rsid w:val="00A1133C"/>
  </w:style>
  <w:style w:type="character" w:styleId="a5">
    <w:name w:val="Hyperlink"/>
    <w:basedOn w:val="a0"/>
    <w:uiPriority w:val="99"/>
    <w:semiHidden/>
    <w:unhideWhenUsed/>
    <w:rsid w:val="00A1133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A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A0D24"/>
    <w:rPr>
      <w:b/>
      <w:bCs/>
    </w:rPr>
  </w:style>
  <w:style w:type="character" w:styleId="a8">
    <w:name w:val="Emphasis"/>
    <w:basedOn w:val="a0"/>
    <w:uiPriority w:val="20"/>
    <w:qFormat/>
    <w:rsid w:val="005A0D24"/>
    <w:rPr>
      <w:i/>
      <w:iCs/>
    </w:rPr>
  </w:style>
  <w:style w:type="character" w:customStyle="1" w:styleId="submenu-table">
    <w:name w:val="submenu-table"/>
    <w:basedOn w:val="a0"/>
    <w:rsid w:val="00290EFF"/>
  </w:style>
  <w:style w:type="character" w:customStyle="1" w:styleId="20">
    <w:name w:val="Заголовок 2 Знак"/>
    <w:basedOn w:val="a0"/>
    <w:link w:val="2"/>
    <w:uiPriority w:val="9"/>
    <w:rsid w:val="00A948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semiHidden/>
    <w:unhideWhenUsed/>
    <w:rsid w:val="005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357F"/>
  </w:style>
  <w:style w:type="paragraph" w:styleId="ab">
    <w:name w:val="footer"/>
    <w:basedOn w:val="a"/>
    <w:link w:val="ac"/>
    <w:uiPriority w:val="99"/>
    <w:unhideWhenUsed/>
    <w:rsid w:val="005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357F"/>
  </w:style>
  <w:style w:type="table" w:styleId="ad">
    <w:name w:val="Table Grid"/>
    <w:basedOn w:val="a1"/>
    <w:uiPriority w:val="59"/>
    <w:rsid w:val="0085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D711-E809-41AA-BCAE-D5C7BDE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General PU</cp:lastModifiedBy>
  <cp:revision>106</cp:revision>
  <cp:lastPrinted>2018-11-23T11:57:00Z</cp:lastPrinted>
  <dcterms:created xsi:type="dcterms:W3CDTF">2014-01-07T15:59:00Z</dcterms:created>
  <dcterms:modified xsi:type="dcterms:W3CDTF">2018-11-23T11:58:00Z</dcterms:modified>
</cp:coreProperties>
</file>