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BA" w:rsidRPr="007C483A" w:rsidRDefault="00EE23BA" w:rsidP="00EE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EE23BA" w:rsidRPr="007C483A" w:rsidRDefault="00EE23BA" w:rsidP="00EE23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МДК.07.01 Трудовые функции младшего медицинского персонала</w:t>
      </w:r>
    </w:p>
    <w:p w:rsidR="00120F10" w:rsidRDefault="00EE23BA" w:rsidP="00120F10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Раздел 2.Обеспечение безопасной больничной среды</w:t>
      </w:r>
    </w:p>
    <w:p w:rsidR="00120F10" w:rsidRDefault="00120F10" w:rsidP="00120F10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Тема: Инфекционная безопасность</w:t>
      </w:r>
    </w:p>
    <w:p w:rsidR="00120F10" w:rsidRPr="007C483A" w:rsidRDefault="00120F10" w:rsidP="00EE23BA">
      <w:pPr>
        <w:ind w:firstLine="99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56A7" w:rsidRPr="00AB3C0F" w:rsidRDefault="00DB737A" w:rsidP="00DB7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EC711F" w:rsidRPr="00AB3C0F">
        <w:rPr>
          <w:rFonts w:ascii="Times New Roman" w:hAnsi="Times New Roman" w:cs="Times New Roman"/>
          <w:b/>
          <w:bCs/>
          <w:sz w:val="28"/>
          <w:szCs w:val="28"/>
        </w:rPr>
        <w:t xml:space="preserve">6. Участие младшего медицинского персонала в поддержании </w:t>
      </w:r>
      <w:r w:rsidR="00AB3C0F">
        <w:rPr>
          <w:rFonts w:ascii="Times New Roman" w:hAnsi="Times New Roman" w:cs="Times New Roman"/>
          <w:b/>
          <w:bCs/>
          <w:sz w:val="28"/>
          <w:szCs w:val="28"/>
        </w:rPr>
        <w:t>санитарно-противоэпидемический режим</w:t>
      </w:r>
      <w:r w:rsidR="00EC711F" w:rsidRPr="00AB3C0F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рабочем месте</w:t>
      </w:r>
    </w:p>
    <w:p w:rsidR="00AB3C0F" w:rsidRPr="00914063" w:rsidRDefault="00AB3C0F" w:rsidP="00DB737A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4063">
        <w:rPr>
          <w:rFonts w:ascii="Times New Roman" w:hAnsi="Times New Roman"/>
          <w:b/>
          <w:sz w:val="28"/>
          <w:szCs w:val="28"/>
        </w:rPr>
        <w:t>План</w:t>
      </w:r>
    </w:p>
    <w:p w:rsidR="00AB3C0F" w:rsidRPr="00914063" w:rsidRDefault="00AB3C0F" w:rsidP="00DB737A">
      <w:pPr>
        <w:pStyle w:val="a4"/>
        <w:widowControl/>
        <w:numPr>
          <w:ilvl w:val="0"/>
          <w:numId w:val="21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СПЭР приёмного отделения. Тактика персонала при обнаружении педикулёза.</w:t>
      </w:r>
    </w:p>
    <w:p w:rsidR="00AB3C0F" w:rsidRDefault="00AB3C0F" w:rsidP="00DB737A">
      <w:pPr>
        <w:pStyle w:val="a4"/>
        <w:widowControl/>
        <w:numPr>
          <w:ilvl w:val="0"/>
          <w:numId w:val="21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СПЭР лечебно-диагностического отделения стационара</w:t>
      </w:r>
      <w:r w:rsidR="00B65773">
        <w:rPr>
          <w:rFonts w:ascii="Times New Roman" w:hAnsi="Times New Roman"/>
          <w:sz w:val="28"/>
          <w:szCs w:val="28"/>
        </w:rPr>
        <w:t>. Санитарно-гигиенические требования к оборудованию палат. Обеззараживание воздуха. Проведение уборок.</w:t>
      </w:r>
    </w:p>
    <w:p w:rsidR="00AB3C0F" w:rsidRPr="00914063" w:rsidRDefault="00AB3C0F" w:rsidP="00DB737A">
      <w:pPr>
        <w:pStyle w:val="a4"/>
        <w:widowControl/>
        <w:numPr>
          <w:ilvl w:val="0"/>
          <w:numId w:val="21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СПЭР процедурного кабинета</w:t>
      </w:r>
      <w:r w:rsidR="00B65773">
        <w:rPr>
          <w:rFonts w:ascii="Times New Roman" w:hAnsi="Times New Roman"/>
          <w:sz w:val="28"/>
          <w:szCs w:val="28"/>
        </w:rPr>
        <w:t>. Зонирование процедурного кабинета. Виды уборок.</w:t>
      </w:r>
    </w:p>
    <w:p w:rsidR="00AB3C0F" w:rsidRPr="00914063" w:rsidRDefault="00AB3C0F" w:rsidP="00DB737A">
      <w:pPr>
        <w:pStyle w:val="a4"/>
        <w:widowControl/>
        <w:numPr>
          <w:ilvl w:val="0"/>
          <w:numId w:val="21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Санитарные требования к питанию пациентов</w:t>
      </w:r>
    </w:p>
    <w:p w:rsidR="00AB3C0F" w:rsidRPr="00914063" w:rsidRDefault="00AB3C0F" w:rsidP="00DB737A">
      <w:pPr>
        <w:pStyle w:val="a4"/>
        <w:widowControl/>
        <w:suppressAutoHyphens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8D4A1E" w:rsidRPr="00AB3C0F" w:rsidRDefault="008D4A1E" w:rsidP="00DB7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0F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8D4A1E" w:rsidRPr="00DB737A" w:rsidRDefault="008D4A1E" w:rsidP="00DB737A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  <w:r w:rsidRPr="00DB737A">
        <w:rPr>
          <w:rFonts w:ascii="Times New Roman" w:hAnsi="Times New Roman" w:cs="Times New Roman"/>
          <w:bCs/>
          <w:noProof/>
          <w:kern w:val="36"/>
          <w:sz w:val="28"/>
          <w:szCs w:val="28"/>
        </w:rPr>
        <w:t>"</w:t>
      </w:r>
      <w:r w:rsidRPr="00DB737A">
        <w:rPr>
          <w:rFonts w:ascii="Times New Roman" w:hAnsi="Times New Roman" w:cs="Times New Roman"/>
          <w:b/>
          <w:bCs/>
          <w:noProof/>
          <w:kern w:val="36"/>
          <w:sz w:val="28"/>
          <w:szCs w:val="28"/>
        </w:rPr>
        <w:t>Методические рекомендации по применению современных педикулицидных средств"</w:t>
      </w:r>
      <w:r w:rsidRPr="00DB737A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 (утв. Минздравом РФ 18.12.2003 N 11-7/15-09)</w:t>
      </w:r>
    </w:p>
    <w:p w:rsidR="008D4A1E" w:rsidRPr="00DB737A" w:rsidRDefault="008D4A1E" w:rsidP="00DB737A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  <w:r w:rsidRPr="00DB737A">
        <w:rPr>
          <w:rFonts w:ascii="Times New Roman" w:hAnsi="Times New Roman" w:cs="Times New Roman"/>
          <w:b/>
          <w:bCs/>
          <w:noProof/>
          <w:kern w:val="36"/>
          <w:sz w:val="28"/>
          <w:szCs w:val="28"/>
        </w:rPr>
        <w:t>Приказ N 342</w:t>
      </w:r>
      <w:r w:rsidRPr="00DB737A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  МЗ РФ от 26 ноября 1998 г. </w:t>
      </w:r>
      <w:r w:rsidR="00B30B16" w:rsidRPr="00DB737A">
        <w:rPr>
          <w:rFonts w:ascii="Times New Roman" w:hAnsi="Times New Roman" w:cs="Times New Roman"/>
          <w:bCs/>
          <w:noProof/>
          <w:kern w:val="36"/>
          <w:sz w:val="28"/>
          <w:szCs w:val="28"/>
        </w:rPr>
        <w:t>"</w:t>
      </w:r>
      <w:r w:rsidRPr="00DB737A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Об усилении мероприятий по </w:t>
      </w:r>
      <w:r w:rsidR="00877DD8" w:rsidRPr="00DB737A">
        <w:rPr>
          <w:rFonts w:ascii="Times New Roman" w:hAnsi="Times New Roman" w:cs="Times New Roman"/>
          <w:bCs/>
          <w:noProof/>
          <w:kern w:val="36"/>
          <w:sz w:val="28"/>
          <w:szCs w:val="28"/>
        </w:rPr>
        <w:t>профилактике эпидемического сыпного тифа и борьбе с педикулезом</w:t>
      </w:r>
      <w:r w:rsidR="00B30B16" w:rsidRPr="00DB737A">
        <w:rPr>
          <w:rFonts w:ascii="Times New Roman" w:hAnsi="Times New Roman" w:cs="Times New Roman"/>
          <w:bCs/>
          <w:noProof/>
          <w:kern w:val="36"/>
          <w:sz w:val="28"/>
          <w:szCs w:val="28"/>
        </w:rPr>
        <w:t>"</w:t>
      </w:r>
    </w:p>
    <w:p w:rsidR="00B65773" w:rsidRPr="00DB737A" w:rsidRDefault="00B30B16" w:rsidP="00DB737A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  <w:r w:rsidRPr="00DB737A">
        <w:rPr>
          <w:rFonts w:ascii="Times New Roman" w:hAnsi="Times New Roman" w:cs="Times New Roman"/>
          <w:bCs/>
          <w:noProof/>
          <w:kern w:val="36"/>
          <w:sz w:val="28"/>
          <w:szCs w:val="28"/>
        </w:rPr>
        <w:t>"</w:t>
      </w:r>
      <w:r w:rsidR="00B65773" w:rsidRPr="00DB737A">
        <w:rPr>
          <w:rFonts w:ascii="Times New Roman" w:hAnsi="Times New Roman" w:cs="Times New Roman"/>
          <w:b/>
          <w:bCs/>
          <w:noProof/>
          <w:kern w:val="36"/>
          <w:sz w:val="28"/>
          <w:szCs w:val="28"/>
        </w:rPr>
        <w:t>Методические указания по применению бактерицидных ламп для обеззараживания воздуха и поверхностей в помещениях</w:t>
      </w:r>
      <w:r w:rsidRPr="00DB737A">
        <w:rPr>
          <w:rFonts w:ascii="Times New Roman" w:hAnsi="Times New Roman" w:cs="Times New Roman"/>
          <w:bCs/>
          <w:noProof/>
          <w:kern w:val="36"/>
          <w:sz w:val="28"/>
          <w:szCs w:val="28"/>
        </w:rPr>
        <w:t>"</w:t>
      </w:r>
      <w:r w:rsidR="00B65773" w:rsidRPr="00DB737A">
        <w:rPr>
          <w:rFonts w:ascii="Times New Roman" w:hAnsi="Times New Roman" w:cs="Times New Roman"/>
          <w:b/>
          <w:bCs/>
          <w:noProof/>
          <w:kern w:val="36"/>
          <w:sz w:val="28"/>
          <w:szCs w:val="28"/>
        </w:rPr>
        <w:t xml:space="preserve"> </w:t>
      </w:r>
      <w:r w:rsidR="00B65773" w:rsidRPr="00DB737A">
        <w:rPr>
          <w:rFonts w:ascii="Times New Roman" w:hAnsi="Times New Roman" w:cs="Times New Roman"/>
          <w:bCs/>
          <w:noProof/>
          <w:kern w:val="36"/>
          <w:sz w:val="28"/>
          <w:szCs w:val="28"/>
        </w:rPr>
        <w:t>(утв. Минздравмедпромом РФ от 28 февраля 1995 г. N 11-16/03-06</w:t>
      </w:r>
    </w:p>
    <w:p w:rsidR="00FC7CF9" w:rsidRPr="00AB3C0F" w:rsidRDefault="00FC7CF9" w:rsidP="00DB737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87866" w:rsidRDefault="00FC7CF9" w:rsidP="00DB737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C0F">
        <w:rPr>
          <w:rFonts w:ascii="Times New Roman" w:hAnsi="Times New Roman" w:cs="Times New Roman"/>
          <w:b/>
          <w:bCs/>
          <w:sz w:val="28"/>
          <w:szCs w:val="28"/>
        </w:rPr>
        <w:t>СПЭР приемного отделения стационара</w:t>
      </w:r>
      <w:r w:rsidR="007878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C7CF9" w:rsidRPr="00AB3C0F" w:rsidRDefault="00787866" w:rsidP="00DB737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Тактика при обнаружении педикулёза</w:t>
      </w:r>
    </w:p>
    <w:p w:rsidR="00887D95" w:rsidRPr="00AB3C0F" w:rsidRDefault="00887D95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0F">
        <w:rPr>
          <w:rFonts w:ascii="Times New Roman" w:hAnsi="Times New Roman" w:cs="Times New Roman"/>
          <w:b/>
          <w:sz w:val="28"/>
          <w:szCs w:val="28"/>
        </w:rPr>
        <w:t xml:space="preserve">Педикулез - </w:t>
      </w:r>
      <w:r w:rsidRPr="00AB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заразное заболевание, вызванное паразитированием на теле человека трех видов вшей. Опасность педикулеза в том, что насекомые могут быть переносчикам некоторых серьезных заболеваний – сыпного или возвратного тифа</w:t>
      </w:r>
      <w:r w:rsidR="00D37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волынской лихорадки, туляремии</w:t>
      </w:r>
      <w:r w:rsidRPr="00AB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3B42" w:rsidRPr="00DB737A" w:rsidRDefault="00887D95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B3C0F">
        <w:rPr>
          <w:rFonts w:ascii="Times New Roman" w:hAnsi="Times New Roman" w:cs="Times New Roman"/>
          <w:noProof/>
          <w:sz w:val="28"/>
          <w:szCs w:val="28"/>
        </w:rPr>
        <w:t>Каждый пациент при поступлении в стационар осматривается на педикулез. Осмотр начинают с затылочной и височных областей</w:t>
      </w:r>
      <w:r w:rsidR="00CC67B3">
        <w:rPr>
          <w:rFonts w:ascii="Times New Roman" w:hAnsi="Times New Roman" w:cs="Times New Roman"/>
          <w:noProof/>
          <w:sz w:val="28"/>
          <w:szCs w:val="28"/>
        </w:rPr>
        <w:t xml:space="preserve"> волосистой части головы.</w:t>
      </w:r>
    </w:p>
    <w:p w:rsidR="00887D95" w:rsidRPr="00AB3C0F" w:rsidRDefault="00887D95" w:rsidP="00DB7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B3C0F">
        <w:rPr>
          <w:rFonts w:ascii="Times New Roman" w:hAnsi="Times New Roman" w:cs="Times New Roman"/>
          <w:b/>
          <w:noProof/>
          <w:sz w:val="28"/>
          <w:szCs w:val="28"/>
        </w:rPr>
        <w:t>Действия при обнаружении педикулеза</w:t>
      </w:r>
    </w:p>
    <w:p w:rsidR="00B65773" w:rsidRPr="00DB737A" w:rsidRDefault="008D4A1E" w:rsidP="00DB737A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B737A">
        <w:rPr>
          <w:rFonts w:ascii="Times New Roman" w:hAnsi="Times New Roman" w:cs="Times New Roman"/>
          <w:noProof/>
          <w:sz w:val="28"/>
          <w:szCs w:val="28"/>
        </w:rPr>
        <w:t xml:space="preserve">Отметка в Журнале осмотра на педикулез </w:t>
      </w:r>
    </w:p>
    <w:p w:rsidR="008D4A1E" w:rsidRPr="00DB737A" w:rsidRDefault="00B65773" w:rsidP="00DB737A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B737A">
        <w:rPr>
          <w:rFonts w:ascii="Times New Roman" w:hAnsi="Times New Roman" w:cs="Times New Roman"/>
          <w:noProof/>
          <w:sz w:val="28"/>
          <w:szCs w:val="28"/>
        </w:rPr>
        <w:t>Отметка</w:t>
      </w:r>
      <w:r w:rsidR="008D4A1E" w:rsidRPr="00DB737A">
        <w:rPr>
          <w:rFonts w:ascii="Times New Roman" w:hAnsi="Times New Roman" w:cs="Times New Roman"/>
          <w:noProof/>
          <w:sz w:val="28"/>
          <w:szCs w:val="28"/>
        </w:rPr>
        <w:t xml:space="preserve"> в Журнале учета приема пациентов о выявлении заболевания</w:t>
      </w:r>
    </w:p>
    <w:p w:rsidR="00887D95" w:rsidRPr="00DB737A" w:rsidRDefault="008D4A1E" w:rsidP="00DB737A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B737A">
        <w:rPr>
          <w:rFonts w:ascii="Times New Roman" w:hAnsi="Times New Roman" w:cs="Times New Roman"/>
          <w:noProof/>
          <w:sz w:val="28"/>
          <w:szCs w:val="28"/>
        </w:rPr>
        <w:t>Регистрация в Журнале учета инфекционных заболеваний</w:t>
      </w:r>
      <w:r w:rsidR="00887D95" w:rsidRPr="00DB737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87D95" w:rsidRPr="00DB737A" w:rsidRDefault="00887D95" w:rsidP="00DB737A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B737A">
        <w:rPr>
          <w:rFonts w:ascii="Times New Roman" w:hAnsi="Times New Roman" w:cs="Times New Roman"/>
          <w:noProof/>
          <w:sz w:val="28"/>
          <w:szCs w:val="28"/>
        </w:rPr>
        <w:t>Отправл</w:t>
      </w:r>
      <w:r w:rsidR="00B65773" w:rsidRPr="00DB737A">
        <w:rPr>
          <w:rFonts w:ascii="Times New Roman" w:hAnsi="Times New Roman" w:cs="Times New Roman"/>
          <w:noProof/>
          <w:sz w:val="28"/>
          <w:szCs w:val="28"/>
        </w:rPr>
        <w:t>ение</w:t>
      </w:r>
      <w:r w:rsidRPr="00DB737A">
        <w:rPr>
          <w:rFonts w:ascii="Times New Roman" w:hAnsi="Times New Roman" w:cs="Times New Roman"/>
          <w:noProof/>
          <w:sz w:val="28"/>
          <w:szCs w:val="28"/>
        </w:rPr>
        <w:t xml:space="preserve"> экстренное извещение об инфекционном заболевании  (ф-058/у) в центр гигиены и эпидемиологии для регистрации педикулеза по месту жительства пациента;</w:t>
      </w:r>
    </w:p>
    <w:p w:rsidR="00B65773" w:rsidRPr="00DB737A" w:rsidRDefault="00B65773" w:rsidP="00DB737A">
      <w:pPr>
        <w:pStyle w:val="a5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B737A">
        <w:rPr>
          <w:rFonts w:ascii="Times New Roman" w:hAnsi="Times New Roman" w:cs="Times New Roman"/>
          <w:noProof/>
          <w:sz w:val="28"/>
          <w:szCs w:val="28"/>
        </w:rPr>
        <w:lastRenderedPageBreak/>
        <w:t>О</w:t>
      </w:r>
      <w:r w:rsidR="00887D95" w:rsidRPr="00DB737A">
        <w:rPr>
          <w:rFonts w:ascii="Times New Roman" w:hAnsi="Times New Roman" w:cs="Times New Roman"/>
          <w:noProof/>
          <w:sz w:val="28"/>
          <w:szCs w:val="28"/>
        </w:rPr>
        <w:t>тметка на лицевой стороне истории болезни</w:t>
      </w:r>
      <w:r w:rsidRPr="00DB737A">
        <w:rPr>
          <w:rFonts w:ascii="Times New Roman" w:hAnsi="Times New Roman" w:cs="Times New Roman"/>
          <w:noProof/>
          <w:sz w:val="28"/>
          <w:szCs w:val="28"/>
        </w:rPr>
        <w:t xml:space="preserve"> (в случае обнаружения пердикулёза – </w:t>
      </w:r>
      <w:r w:rsidRPr="00DB737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Р+</w:t>
      </w:r>
      <w:r w:rsidRPr="00DB737A">
        <w:rPr>
          <w:rFonts w:ascii="Times New Roman" w:hAnsi="Times New Roman" w:cs="Times New Roman"/>
          <w:noProof/>
          <w:sz w:val="28"/>
          <w:szCs w:val="28"/>
        </w:rPr>
        <w:t>)</w:t>
      </w:r>
      <w:r w:rsidR="00887D95" w:rsidRPr="00DB737A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87D95" w:rsidRPr="00B65773" w:rsidRDefault="00D37ADA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 обнаружении педикулёза пациент пациент информируется о имеющемся заболевании и проводится у</w:t>
      </w:r>
      <w:r w:rsidR="00887D95" w:rsidRPr="00B65773">
        <w:rPr>
          <w:rFonts w:ascii="Times New Roman" w:hAnsi="Times New Roman" w:cs="Times New Roman"/>
          <w:noProof/>
          <w:sz w:val="28"/>
          <w:szCs w:val="28"/>
        </w:rPr>
        <w:t>ничтожение вшей</w:t>
      </w:r>
      <w:r w:rsidR="00B65773" w:rsidRPr="00B65773">
        <w:rPr>
          <w:rFonts w:ascii="Times New Roman" w:hAnsi="Times New Roman" w:cs="Times New Roman"/>
          <w:noProof/>
          <w:sz w:val="28"/>
          <w:szCs w:val="28"/>
        </w:rPr>
        <w:t xml:space="preserve"> и гнид</w:t>
      </w:r>
      <w:r w:rsidR="00887D95" w:rsidRPr="00B65773">
        <w:rPr>
          <w:rFonts w:ascii="Times New Roman" w:hAnsi="Times New Roman" w:cs="Times New Roman"/>
          <w:noProof/>
          <w:sz w:val="28"/>
          <w:szCs w:val="28"/>
        </w:rPr>
        <w:t>, санитарная обработка пациента, дезинсекция помещений и предметов, с которыми контактировал пациент</w:t>
      </w:r>
      <w:r w:rsidR="004D0C96">
        <w:rPr>
          <w:rFonts w:ascii="Times New Roman" w:hAnsi="Times New Roman" w:cs="Times New Roman"/>
          <w:noProof/>
          <w:sz w:val="28"/>
          <w:szCs w:val="28"/>
        </w:rPr>
        <w:t>, одежда пациента отправляется на камерную дезинфекцию</w:t>
      </w:r>
      <w:r w:rsidR="00887D95" w:rsidRPr="00B6577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43B42" w:rsidRPr="00AB3C0F" w:rsidRDefault="00F43B42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B3C0F">
        <w:rPr>
          <w:rFonts w:ascii="Times New Roman" w:hAnsi="Times New Roman" w:cs="Times New Roman"/>
          <w:noProof/>
          <w:sz w:val="28"/>
          <w:szCs w:val="28"/>
        </w:rPr>
        <w:t xml:space="preserve">Обработка пациентов при педикулезе может проводиться двумя способами: механическим и химическим. </w:t>
      </w:r>
    </w:p>
    <w:p w:rsidR="00F43B42" w:rsidRPr="00AB3C0F" w:rsidRDefault="00F43B42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B3C0F">
        <w:rPr>
          <w:rFonts w:ascii="Times New Roman" w:hAnsi="Times New Roman" w:cs="Times New Roman"/>
          <w:noProof/>
          <w:sz w:val="28"/>
          <w:szCs w:val="28"/>
        </w:rPr>
        <w:t>При химической обработке используются специальные средства - педикулоциды. Они вызывают гибель вшей и гнид.</w:t>
      </w:r>
    </w:p>
    <w:p w:rsidR="00F43B42" w:rsidRPr="00AB3C0F" w:rsidRDefault="00F43B42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B3C0F">
        <w:rPr>
          <w:rFonts w:ascii="Times New Roman" w:hAnsi="Times New Roman" w:cs="Times New Roman"/>
          <w:noProof/>
          <w:sz w:val="28"/>
          <w:szCs w:val="28"/>
        </w:rPr>
        <w:t>При механической обработке проводится только механическое удаление вшей и гнид. Этот способ недостаточно эффективен, поэтому через 7 дней обработку повторяют. Механическим способом обрабатвают детей до 5 лет, беремееных и кормящих женщин, пациентов имеющих аллергические реакции или повреждения на коже головы.</w:t>
      </w:r>
    </w:p>
    <w:p w:rsidR="00D37ADA" w:rsidRPr="00AB3C0F" w:rsidRDefault="00D37ADA" w:rsidP="00DB7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  <w:r w:rsidRPr="00AB3C0F">
        <w:rPr>
          <w:rFonts w:ascii="Times New Roman" w:hAnsi="Times New Roman" w:cs="Times New Roman"/>
          <w:bCs/>
          <w:noProof/>
          <w:kern w:val="36"/>
          <w:sz w:val="28"/>
          <w:szCs w:val="28"/>
        </w:rPr>
        <w:t>Обработка пациентов в приемном оделении производится в специальном помещении - санитарном пропускнике (санпропускнике).</w:t>
      </w:r>
      <w:r w:rsidRPr="00D37ADA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 </w:t>
      </w:r>
      <w:r w:rsidRPr="00AB3C0F">
        <w:rPr>
          <w:rFonts w:ascii="Times New Roman" w:hAnsi="Times New Roman" w:cs="Times New Roman"/>
          <w:bCs/>
          <w:noProof/>
          <w:kern w:val="36"/>
          <w:sz w:val="28"/>
          <w:szCs w:val="28"/>
        </w:rPr>
        <w:t>Поми</w:t>
      </w:r>
      <w:r>
        <w:rPr>
          <w:rFonts w:ascii="Times New Roman" w:hAnsi="Times New Roman" w:cs="Times New Roman"/>
          <w:bCs/>
          <w:noProof/>
          <w:kern w:val="36"/>
          <w:sz w:val="28"/>
          <w:szCs w:val="28"/>
        </w:rPr>
        <w:t>м</w:t>
      </w:r>
      <w:r w:rsidRPr="00AB3C0F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о обработки при педикулезе </w:t>
      </w:r>
      <w:r>
        <w:rPr>
          <w:rFonts w:ascii="Times New Roman" w:hAnsi="Times New Roman" w:cs="Times New Roman"/>
          <w:bCs/>
          <w:noProof/>
          <w:kern w:val="36"/>
          <w:sz w:val="28"/>
          <w:szCs w:val="28"/>
        </w:rPr>
        <w:t>в санпропускнике</w:t>
      </w:r>
      <w:r w:rsidRPr="00AB3C0F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 проводитс</w:t>
      </w:r>
      <w:r>
        <w:rPr>
          <w:rFonts w:ascii="Times New Roman" w:hAnsi="Times New Roman" w:cs="Times New Roman"/>
          <w:bCs/>
          <w:noProof/>
          <w:kern w:val="36"/>
          <w:sz w:val="28"/>
          <w:szCs w:val="28"/>
        </w:rPr>
        <w:t>я</w:t>
      </w:r>
      <w:r w:rsidRPr="00AB3C0F"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 гигиеническая обработка пациента. Различают полную гигиеническую обработку (ванна, душ) и частичную </w:t>
      </w:r>
      <w:r>
        <w:rPr>
          <w:rFonts w:ascii="Times New Roman" w:hAnsi="Times New Roman" w:cs="Times New Roman"/>
          <w:bCs/>
          <w:noProof/>
          <w:kern w:val="36"/>
          <w:sz w:val="28"/>
          <w:szCs w:val="28"/>
        </w:rPr>
        <w:t xml:space="preserve">гигиеническую </w:t>
      </w:r>
      <w:r w:rsidRPr="00AB3C0F">
        <w:rPr>
          <w:rFonts w:ascii="Times New Roman" w:hAnsi="Times New Roman" w:cs="Times New Roman"/>
          <w:bCs/>
          <w:noProof/>
          <w:kern w:val="36"/>
          <w:sz w:val="28"/>
          <w:szCs w:val="28"/>
        </w:rPr>
        <w:t>обработку (обмывание, обтирание).</w:t>
      </w:r>
    </w:p>
    <w:p w:rsidR="00F43B42" w:rsidRPr="00AB3C0F" w:rsidRDefault="00D37ADA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После обработки пациент направляется в лечебно-диагностическое отделение по профилю заболевания, где будет повторно осмотрен на педикулез. </w:t>
      </w:r>
      <w:r w:rsidR="00F43B42" w:rsidRPr="00AB3C0F">
        <w:rPr>
          <w:rFonts w:ascii="Times New Roman" w:hAnsi="Times New Roman" w:cs="Times New Roman"/>
          <w:noProof/>
          <w:sz w:val="28"/>
          <w:szCs w:val="28"/>
        </w:rPr>
        <w:t xml:space="preserve">В дальнейшем все пациенты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отделения </w:t>
      </w:r>
      <w:r w:rsidR="00F43B42" w:rsidRPr="00AB3C0F">
        <w:rPr>
          <w:rFonts w:ascii="Times New Roman" w:hAnsi="Times New Roman" w:cs="Times New Roman"/>
          <w:noProof/>
          <w:sz w:val="28"/>
          <w:szCs w:val="28"/>
        </w:rPr>
        <w:t xml:space="preserve">осматриваются на педикулез </w:t>
      </w:r>
      <w:r w:rsidR="00082F29">
        <w:rPr>
          <w:rFonts w:ascii="Times New Roman" w:hAnsi="Times New Roman" w:cs="Times New Roman"/>
          <w:noProof/>
          <w:sz w:val="28"/>
          <w:szCs w:val="28"/>
        </w:rPr>
        <w:t>не реже одного раза в десять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43B42" w:rsidRPr="00AB3C0F">
        <w:rPr>
          <w:rFonts w:ascii="Times New Roman" w:hAnsi="Times New Roman" w:cs="Times New Roman"/>
          <w:noProof/>
          <w:sz w:val="28"/>
          <w:szCs w:val="28"/>
        </w:rPr>
        <w:t>дней.</w:t>
      </w:r>
    </w:p>
    <w:p w:rsidR="00F43B42" w:rsidRPr="00AB3C0F" w:rsidRDefault="00F43B42" w:rsidP="00DB73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noProof/>
          <w:kern w:val="36"/>
          <w:sz w:val="28"/>
          <w:szCs w:val="28"/>
        </w:rPr>
      </w:pPr>
    </w:p>
    <w:p w:rsidR="006256A7" w:rsidRPr="00787866" w:rsidRDefault="006256A7" w:rsidP="00DB7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66">
        <w:rPr>
          <w:rFonts w:ascii="Times New Roman" w:hAnsi="Times New Roman" w:cs="Times New Roman"/>
          <w:b/>
          <w:bCs/>
          <w:sz w:val="28"/>
          <w:szCs w:val="28"/>
        </w:rPr>
        <w:t>СПЭР лечебно-диагностических отделений стационара</w:t>
      </w:r>
    </w:p>
    <w:p w:rsidR="00445EC3" w:rsidRPr="00AB3C0F" w:rsidRDefault="00445EC3" w:rsidP="00DB7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0F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 к палатам</w:t>
      </w:r>
    </w:p>
    <w:p w:rsidR="00445EC3" w:rsidRPr="00AB3C0F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>Площадь на 1 койку 6,5-7,5м при высоте помещения не менее 2,6м. Палаты  должны быть светлыми, просторными,  хорошо вентилируемыми, с широкими проемами дверей. Расстояние от коек до стен – не менее 0,9м. расстояние между торцами коек и стеной не менее 1</w:t>
      </w:r>
      <w:r w:rsidR="00D37ADA">
        <w:rPr>
          <w:rFonts w:ascii="Times New Roman" w:hAnsi="Times New Roman" w:cs="Times New Roman"/>
          <w:sz w:val="28"/>
          <w:szCs w:val="28"/>
        </w:rPr>
        <w:t>,</w:t>
      </w:r>
      <w:r w:rsidRPr="00AB3C0F">
        <w:rPr>
          <w:rFonts w:ascii="Times New Roman" w:hAnsi="Times New Roman" w:cs="Times New Roman"/>
          <w:sz w:val="28"/>
          <w:szCs w:val="28"/>
        </w:rPr>
        <w:t>2м.</w:t>
      </w:r>
    </w:p>
    <w:p w:rsidR="00445EC3" w:rsidRPr="00AB3C0F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>Тумбочки и стулья по числу коек, шкаф для хранения вещей пациентов.</w:t>
      </w:r>
    </w:p>
    <w:p w:rsidR="00445EC3" w:rsidRPr="00AB3C0F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>Размещение оборудования и мебели должно обеспечивать доступ к пациентам и доступность для уборки.</w:t>
      </w:r>
    </w:p>
    <w:p w:rsidR="00D37ADA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 xml:space="preserve">Максимальное количество коек в палате – 4. </w:t>
      </w:r>
    </w:p>
    <w:p w:rsidR="00445EC3" w:rsidRPr="00AB3C0F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>Стены окрашиваются масляной краской светлых тонов. Покрытие полов должно обеспечивать влажную уборку и дезинфекцию.</w:t>
      </w:r>
    </w:p>
    <w:p w:rsidR="00445EC3" w:rsidRPr="00AB3C0F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>Кровати устанавливаются так, чтобы пациентов не беспокоил солнечный свет.</w:t>
      </w:r>
    </w:p>
    <w:p w:rsidR="00445EC3" w:rsidRPr="00AB3C0F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>Для обеспечения личной гигиены пациентов в палате имеется умывальник.</w:t>
      </w:r>
    </w:p>
    <w:p w:rsidR="00445EC3" w:rsidRPr="00AB3C0F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lastRenderedPageBreak/>
        <w:t>Пациенты помещаются в палаты согласно формам заболевания. В отдельные палаты помещают пациентов с острыми гнойными процессами или при проявлении симптомов вирусной, кишечной или другой инфекции.</w:t>
      </w:r>
    </w:p>
    <w:p w:rsidR="00445EC3" w:rsidRPr="00AB3C0F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>Температура воздуха в палате +18</w:t>
      </w:r>
      <w:r w:rsidR="0046286F">
        <w:rPr>
          <w:rFonts w:ascii="Times New Roman" w:hAnsi="Times New Roman" w:cs="Times New Roman"/>
          <w:sz w:val="28"/>
          <w:szCs w:val="28"/>
        </w:rPr>
        <w:t>+</w:t>
      </w:r>
      <w:r w:rsidRPr="00AB3C0F">
        <w:rPr>
          <w:rFonts w:ascii="Times New Roman" w:hAnsi="Times New Roman" w:cs="Times New Roman"/>
          <w:sz w:val="28"/>
          <w:szCs w:val="28"/>
        </w:rPr>
        <w:t>20</w:t>
      </w:r>
      <w:r w:rsidRPr="00AB3C0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B3C0F">
        <w:rPr>
          <w:rFonts w:ascii="Times New Roman" w:hAnsi="Times New Roman" w:cs="Times New Roman"/>
          <w:sz w:val="28"/>
          <w:szCs w:val="28"/>
        </w:rPr>
        <w:t>С, фиксируется термометром.</w:t>
      </w:r>
    </w:p>
    <w:p w:rsidR="00D37ADA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 xml:space="preserve">Палату  необходимо регулярно проветривать – не менее </w:t>
      </w:r>
      <w:r w:rsidR="0046286F">
        <w:rPr>
          <w:rFonts w:ascii="Times New Roman" w:hAnsi="Times New Roman" w:cs="Times New Roman"/>
          <w:sz w:val="28"/>
          <w:szCs w:val="28"/>
        </w:rPr>
        <w:t>четырёх</w:t>
      </w:r>
      <w:r w:rsidRPr="00AB3C0F">
        <w:rPr>
          <w:rFonts w:ascii="Times New Roman" w:hAnsi="Times New Roman" w:cs="Times New Roman"/>
          <w:sz w:val="28"/>
          <w:szCs w:val="28"/>
        </w:rPr>
        <w:t xml:space="preserve"> раз в сутки по 15 минут. Во время проветривания пациентов необходимо укрыть, следить, чтобы не было сквозняков. </w:t>
      </w:r>
    </w:p>
    <w:p w:rsidR="00445EC3" w:rsidRPr="00AB3C0F" w:rsidRDefault="00445EC3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>Согласно графику</w:t>
      </w:r>
      <w:r w:rsidR="00DB737A">
        <w:rPr>
          <w:rFonts w:ascii="Times New Roman" w:hAnsi="Times New Roman" w:cs="Times New Roman"/>
          <w:sz w:val="28"/>
          <w:szCs w:val="28"/>
        </w:rPr>
        <w:t>,</w:t>
      </w:r>
      <w:r w:rsidRPr="00AB3C0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37ADA">
        <w:rPr>
          <w:rFonts w:ascii="Times New Roman" w:hAnsi="Times New Roman" w:cs="Times New Roman"/>
          <w:sz w:val="28"/>
          <w:szCs w:val="28"/>
        </w:rPr>
        <w:t xml:space="preserve">обеззараживание воздуха в </w:t>
      </w:r>
      <w:r w:rsidRPr="00AB3C0F">
        <w:rPr>
          <w:rFonts w:ascii="Times New Roman" w:hAnsi="Times New Roman" w:cs="Times New Roman"/>
          <w:sz w:val="28"/>
          <w:szCs w:val="28"/>
        </w:rPr>
        <w:t>палат</w:t>
      </w:r>
      <w:r w:rsidR="00D37ADA">
        <w:rPr>
          <w:rFonts w:ascii="Times New Roman" w:hAnsi="Times New Roman" w:cs="Times New Roman"/>
          <w:sz w:val="28"/>
          <w:szCs w:val="28"/>
        </w:rPr>
        <w:t>а</w:t>
      </w:r>
      <w:r w:rsidRPr="00AB3C0F">
        <w:rPr>
          <w:rFonts w:ascii="Times New Roman" w:hAnsi="Times New Roman" w:cs="Times New Roman"/>
          <w:sz w:val="28"/>
          <w:szCs w:val="28"/>
        </w:rPr>
        <w:t>.</w:t>
      </w:r>
    </w:p>
    <w:p w:rsidR="00125152" w:rsidRPr="00AB3C0F" w:rsidRDefault="00125152" w:rsidP="00DB73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152" w:rsidRPr="00AB3C0F" w:rsidRDefault="003352CC" w:rsidP="00DB737A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Обеззараживание воздуха</w:t>
      </w:r>
    </w:p>
    <w:p w:rsidR="00125152" w:rsidRPr="00AB3C0F" w:rsidRDefault="00AA528D" w:rsidP="00DB73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 xml:space="preserve">Один из способов борьбы с инфекцией в УЗ - </w:t>
      </w:r>
      <w:r w:rsidRPr="00AB3C0F">
        <w:rPr>
          <w:rFonts w:ascii="Times New Roman" w:hAnsi="Times New Roman" w:cs="Times New Roman"/>
          <w:b/>
          <w:sz w:val="28"/>
          <w:szCs w:val="28"/>
          <w:cs/>
        </w:rPr>
        <w:t>ультрафиолетовое бактерицидное облучение</w:t>
      </w:r>
      <w:r w:rsidR="003352CC">
        <w:rPr>
          <w:rFonts w:ascii="Times New Roman" w:hAnsi="Times New Roman" w:cs="Times New Roman"/>
          <w:b/>
          <w:sz w:val="28"/>
          <w:szCs w:val="28"/>
          <w:cs/>
        </w:rPr>
        <w:t xml:space="preserve"> (УФО)</w:t>
      </w:r>
      <w:r w:rsidRPr="00AB3C0F">
        <w:rPr>
          <w:rFonts w:ascii="Times New Roman" w:hAnsi="Times New Roman" w:cs="Times New Roman"/>
          <w:b/>
          <w:sz w:val="28"/>
          <w:szCs w:val="28"/>
          <w:cs/>
        </w:rPr>
        <w:t xml:space="preserve"> воздушной среды</w:t>
      </w:r>
      <w:r w:rsidR="00125152" w:rsidRPr="00AB3C0F">
        <w:rPr>
          <w:rFonts w:ascii="Times New Roman" w:hAnsi="Times New Roman" w:cs="Times New Roman"/>
          <w:b/>
          <w:sz w:val="28"/>
          <w:szCs w:val="28"/>
          <w:cs/>
        </w:rPr>
        <w:t xml:space="preserve">. </w:t>
      </w:r>
      <w:r w:rsidR="00125152" w:rsidRPr="00AB3C0F">
        <w:rPr>
          <w:rFonts w:ascii="Times New Roman" w:hAnsi="Times New Roman" w:cs="Times New Roman"/>
          <w:sz w:val="28"/>
          <w:szCs w:val="28"/>
          <w:cs/>
        </w:rPr>
        <w:t>УФО осуществляется при помощи бактерицидных ламп (облучателей)</w:t>
      </w:r>
      <w:r w:rsidR="00125152" w:rsidRPr="00AB3C0F">
        <w:rPr>
          <w:rFonts w:ascii="Times New Roman" w:hAnsi="Times New Roman" w:cs="Times New Roman"/>
          <w:sz w:val="28"/>
          <w:szCs w:val="28"/>
        </w:rPr>
        <w:t>.</w:t>
      </w:r>
    </w:p>
    <w:p w:rsidR="00AA528D" w:rsidRPr="00AB3C0F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b/>
          <w:i/>
          <w:sz w:val="28"/>
          <w:szCs w:val="28"/>
        </w:rPr>
        <w:t>Бактерицидный облучатель (БО)</w:t>
      </w:r>
      <w:r w:rsidRPr="00AB3C0F">
        <w:rPr>
          <w:rFonts w:ascii="Times New Roman" w:hAnsi="Times New Roman" w:cs="Times New Roman"/>
          <w:sz w:val="28"/>
          <w:szCs w:val="28"/>
        </w:rPr>
        <w:t xml:space="preserve"> - это устройство, содержащее в качестве источника излучения бактерицидную лампу и предназначенное для обеззараживания воздушной среды или поверхностей в помещении.</w:t>
      </w:r>
    </w:p>
    <w:p w:rsidR="00AA528D" w:rsidRPr="00AB3C0F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>Каждый облучатель имеет</w:t>
      </w:r>
      <w:r w:rsidRPr="00AB3C0F">
        <w:rPr>
          <w:rFonts w:ascii="Times New Roman" w:hAnsi="Times New Roman" w:cs="Times New Roman"/>
          <w:b/>
          <w:i/>
          <w:sz w:val="28"/>
          <w:szCs w:val="28"/>
        </w:rPr>
        <w:t xml:space="preserve"> полезный срок службы</w:t>
      </w:r>
      <w:r w:rsidRPr="00AB3C0F">
        <w:rPr>
          <w:rFonts w:ascii="Times New Roman" w:hAnsi="Times New Roman" w:cs="Times New Roman"/>
          <w:sz w:val="28"/>
          <w:szCs w:val="28"/>
        </w:rPr>
        <w:t xml:space="preserve"> (суммарное время горения в часах, в течение которого сохраняется эффективность работы лампы).</w:t>
      </w:r>
    </w:p>
    <w:p w:rsidR="00AA528D" w:rsidRPr="00AB3C0F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>Облучатели различают</w:t>
      </w:r>
    </w:p>
    <w:p w:rsidR="00AA528D" w:rsidRPr="00AB3C0F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b/>
          <w:i/>
          <w:sz w:val="28"/>
          <w:szCs w:val="28"/>
        </w:rPr>
        <w:t>По месту расположения:</w:t>
      </w:r>
      <w:r w:rsidRPr="00AB3C0F">
        <w:rPr>
          <w:rFonts w:ascii="Times New Roman" w:hAnsi="Times New Roman" w:cs="Times New Roman"/>
          <w:sz w:val="28"/>
          <w:szCs w:val="28"/>
        </w:rPr>
        <w:t xml:space="preserve"> потолочные, подвесные, настенные и передвижные. </w:t>
      </w:r>
    </w:p>
    <w:p w:rsidR="00AA528D" w:rsidRPr="00AB3C0F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b/>
          <w:i/>
          <w:sz w:val="28"/>
          <w:szCs w:val="28"/>
        </w:rPr>
        <w:t xml:space="preserve">По конструктивному исполнению: </w:t>
      </w:r>
    </w:p>
    <w:p w:rsidR="00AA528D" w:rsidRPr="00AB3C0F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i/>
          <w:sz w:val="28"/>
          <w:szCs w:val="28"/>
        </w:rPr>
        <w:t>открытого типа</w:t>
      </w:r>
      <w:r w:rsidRPr="00AB3C0F">
        <w:rPr>
          <w:rFonts w:ascii="Times New Roman" w:hAnsi="Times New Roman" w:cs="Times New Roman"/>
          <w:sz w:val="28"/>
          <w:szCs w:val="28"/>
        </w:rPr>
        <w:t xml:space="preserve"> (</w:t>
      </w:r>
      <w:r w:rsidRPr="00AB3C0F">
        <w:rPr>
          <w:rFonts w:ascii="Times New Roman" w:hAnsi="Times New Roman" w:cs="Times New Roman"/>
          <w:sz w:val="28"/>
          <w:szCs w:val="28"/>
          <w:cs/>
        </w:rPr>
        <w:t>поток от ламп и отражателя</w:t>
      </w:r>
      <w:r w:rsidRPr="00AB3C0F">
        <w:rPr>
          <w:rFonts w:ascii="Times New Roman" w:hAnsi="Times New Roman" w:cs="Times New Roman"/>
          <w:sz w:val="28"/>
          <w:szCs w:val="28"/>
        </w:rPr>
        <w:t xml:space="preserve"> (</w:t>
      </w:r>
      <w:r w:rsidRPr="00AB3C0F">
        <w:rPr>
          <w:rFonts w:ascii="Times New Roman" w:hAnsi="Times New Roman" w:cs="Times New Roman"/>
          <w:sz w:val="28"/>
          <w:szCs w:val="28"/>
          <w:cs/>
        </w:rPr>
        <w:t>или без него</w:t>
      </w:r>
      <w:r w:rsidRPr="00AB3C0F">
        <w:rPr>
          <w:rFonts w:ascii="Times New Roman" w:hAnsi="Times New Roman" w:cs="Times New Roman"/>
          <w:sz w:val="28"/>
          <w:szCs w:val="28"/>
        </w:rPr>
        <w:t xml:space="preserve">) </w:t>
      </w:r>
      <w:r w:rsidRPr="00AB3C0F">
        <w:rPr>
          <w:rFonts w:ascii="Times New Roman" w:hAnsi="Times New Roman" w:cs="Times New Roman"/>
          <w:sz w:val="28"/>
          <w:szCs w:val="28"/>
          <w:cs/>
        </w:rPr>
        <w:t>охватывает широкую зону в пространстве,</w:t>
      </w:r>
      <w:r w:rsidRPr="00AB3C0F">
        <w:rPr>
          <w:rFonts w:ascii="Times New Roman" w:hAnsi="Times New Roman" w:cs="Times New Roman"/>
          <w:sz w:val="28"/>
          <w:szCs w:val="28"/>
        </w:rPr>
        <w:t xml:space="preserve"> работа только </w:t>
      </w:r>
      <w:r w:rsidR="003352CC">
        <w:rPr>
          <w:rFonts w:ascii="Times New Roman" w:hAnsi="Times New Roman" w:cs="Times New Roman"/>
          <w:sz w:val="28"/>
          <w:szCs w:val="28"/>
        </w:rPr>
        <w:t>в</w:t>
      </w:r>
      <w:r w:rsidRPr="00AB3C0F">
        <w:rPr>
          <w:rFonts w:ascii="Times New Roman" w:hAnsi="Times New Roman" w:cs="Times New Roman"/>
          <w:sz w:val="28"/>
          <w:szCs w:val="28"/>
        </w:rPr>
        <w:t xml:space="preserve"> отсутствии людей</w:t>
      </w:r>
      <w:r w:rsidR="00FB14F3">
        <w:rPr>
          <w:rFonts w:ascii="Times New Roman" w:hAnsi="Times New Roman" w:cs="Times New Roman"/>
          <w:sz w:val="28"/>
          <w:szCs w:val="28"/>
        </w:rPr>
        <w:t>, происходит обеззараживание поверхностей и воздушной среды</w:t>
      </w:r>
      <w:r w:rsidRPr="00AB3C0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A528D" w:rsidRPr="00AB3C0F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13">
        <w:rPr>
          <w:rFonts w:ascii="Times New Roman" w:hAnsi="Times New Roman" w:cs="Times New Roman"/>
          <w:i/>
          <w:sz w:val="28"/>
          <w:szCs w:val="28"/>
        </w:rPr>
        <w:t>закрытого типа</w:t>
      </w:r>
      <w:r w:rsidRPr="00AB3C0F">
        <w:rPr>
          <w:rFonts w:ascii="Times New Roman" w:hAnsi="Times New Roman" w:cs="Times New Roman"/>
          <w:sz w:val="28"/>
          <w:szCs w:val="28"/>
        </w:rPr>
        <w:t xml:space="preserve"> (</w:t>
      </w:r>
      <w:r w:rsidRPr="00AB3C0F">
        <w:rPr>
          <w:rFonts w:ascii="Times New Roman" w:hAnsi="Times New Roman" w:cs="Times New Roman"/>
          <w:sz w:val="28"/>
          <w:szCs w:val="28"/>
          <w:cs/>
        </w:rPr>
        <w:t>поток от ламп</w:t>
      </w:r>
      <w:r w:rsidRPr="00AB3C0F">
        <w:rPr>
          <w:rFonts w:ascii="Times New Roman" w:hAnsi="Times New Roman" w:cs="Times New Roman"/>
          <w:sz w:val="28"/>
          <w:szCs w:val="28"/>
        </w:rPr>
        <w:t xml:space="preserve">, </w:t>
      </w:r>
      <w:r w:rsidRPr="00AB3C0F">
        <w:rPr>
          <w:rFonts w:ascii="Times New Roman" w:hAnsi="Times New Roman" w:cs="Times New Roman"/>
          <w:sz w:val="28"/>
          <w:szCs w:val="28"/>
          <w:cs/>
        </w:rPr>
        <w:t>расположенных в небольшом замкнутом пространстве</w:t>
      </w:r>
      <w:r w:rsidRPr="00AB3C0F">
        <w:rPr>
          <w:rFonts w:ascii="Times New Roman" w:hAnsi="Times New Roman" w:cs="Times New Roman"/>
          <w:sz w:val="28"/>
          <w:szCs w:val="28"/>
        </w:rPr>
        <w:t xml:space="preserve">  </w:t>
      </w:r>
      <w:r w:rsidRPr="00AB3C0F">
        <w:rPr>
          <w:rFonts w:ascii="Times New Roman" w:hAnsi="Times New Roman" w:cs="Times New Roman"/>
          <w:sz w:val="28"/>
          <w:szCs w:val="28"/>
          <w:cs/>
        </w:rPr>
        <w:t>корпуса облучателя</w:t>
      </w:r>
      <w:r w:rsidRPr="00AB3C0F">
        <w:rPr>
          <w:rFonts w:ascii="Times New Roman" w:hAnsi="Times New Roman" w:cs="Times New Roman"/>
          <w:sz w:val="28"/>
          <w:szCs w:val="28"/>
        </w:rPr>
        <w:t xml:space="preserve">, </w:t>
      </w:r>
      <w:r w:rsidRPr="00AB3C0F">
        <w:rPr>
          <w:rFonts w:ascii="Times New Roman" w:hAnsi="Times New Roman" w:cs="Times New Roman"/>
          <w:sz w:val="28"/>
          <w:szCs w:val="28"/>
          <w:cs/>
        </w:rPr>
        <w:t>не имеет выхода наружу,</w:t>
      </w:r>
      <w:r w:rsidRPr="00AB3C0F">
        <w:rPr>
          <w:rFonts w:ascii="Times New Roman" w:hAnsi="Times New Roman" w:cs="Times New Roman"/>
          <w:sz w:val="28"/>
          <w:szCs w:val="28"/>
        </w:rPr>
        <w:t xml:space="preserve"> могут использоваться в присутствии людей</w:t>
      </w:r>
      <w:r w:rsidR="00FB14F3">
        <w:rPr>
          <w:rFonts w:ascii="Times New Roman" w:hAnsi="Times New Roman" w:cs="Times New Roman"/>
          <w:sz w:val="28"/>
          <w:szCs w:val="28"/>
        </w:rPr>
        <w:t>, происходит обеззараживание только воздушной среды</w:t>
      </w:r>
      <w:r w:rsidRPr="00AB3C0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528D" w:rsidRPr="00AB3C0F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cs/>
        </w:rPr>
      </w:pPr>
      <w:r w:rsidRPr="00485313">
        <w:rPr>
          <w:rFonts w:ascii="Times New Roman" w:hAnsi="Times New Roman" w:cs="Times New Roman"/>
          <w:i/>
          <w:sz w:val="28"/>
          <w:szCs w:val="28"/>
        </w:rPr>
        <w:t>комбинированные</w:t>
      </w:r>
      <w:r w:rsidRPr="00AB3C0F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="00FB14F3">
        <w:rPr>
          <w:rFonts w:ascii="Times New Roman" w:hAnsi="Times New Roman" w:cs="Times New Roman"/>
          <w:sz w:val="28"/>
          <w:szCs w:val="28"/>
          <w:cs/>
        </w:rPr>
        <w:t>(совмещают излучатили открытого и закрытого типов)</w:t>
      </w:r>
    </w:p>
    <w:p w:rsidR="00AA528D" w:rsidRPr="00AB3C0F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b/>
          <w:i/>
          <w:sz w:val="28"/>
          <w:szCs w:val="28"/>
        </w:rPr>
        <w:t>Режим облучения</w:t>
      </w:r>
      <w:r w:rsidRPr="00AB3C0F">
        <w:rPr>
          <w:rFonts w:ascii="Times New Roman" w:hAnsi="Times New Roman" w:cs="Times New Roman"/>
          <w:sz w:val="28"/>
          <w:szCs w:val="28"/>
        </w:rPr>
        <w:t xml:space="preserve"> может быть непрерывным, повторно - кратковременным и однократным. </w:t>
      </w:r>
    </w:p>
    <w:p w:rsidR="00AA528D" w:rsidRPr="000B2099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  <w:cs/>
        </w:rPr>
        <w:t xml:space="preserve">Эффективное время </w:t>
      </w:r>
      <w:r w:rsidR="00FB14F3">
        <w:rPr>
          <w:rFonts w:ascii="Times New Roman" w:hAnsi="Times New Roman" w:cs="Times New Roman"/>
          <w:sz w:val="28"/>
          <w:szCs w:val="28"/>
          <w:cs/>
        </w:rPr>
        <w:t>облучения</w:t>
      </w:r>
      <w:r w:rsidRPr="000B2099">
        <w:rPr>
          <w:rFonts w:ascii="Times New Roman" w:hAnsi="Times New Roman" w:cs="Times New Roman"/>
          <w:sz w:val="28"/>
          <w:szCs w:val="28"/>
          <w:cs/>
        </w:rPr>
        <w:t xml:space="preserve"> рассчитывают </w:t>
      </w:r>
      <w:r w:rsidR="000B2099">
        <w:rPr>
          <w:rFonts w:ascii="Times New Roman" w:hAnsi="Times New Roman" w:cs="Times New Roman"/>
          <w:sz w:val="28"/>
          <w:szCs w:val="28"/>
          <w:cs/>
        </w:rPr>
        <w:t>с учётом объёма помещения и мощности лампы.</w:t>
      </w:r>
    </w:p>
    <w:p w:rsidR="00AA528D" w:rsidRPr="000B2099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  <w:cs/>
        </w:rPr>
        <w:t>Данные расчеты</w:t>
      </w:r>
      <w:r w:rsidR="000B2099">
        <w:rPr>
          <w:rFonts w:ascii="Times New Roman" w:hAnsi="Times New Roman" w:cs="Times New Roman"/>
          <w:sz w:val="28"/>
          <w:szCs w:val="28"/>
          <w:cs/>
        </w:rPr>
        <w:t>, кубатуру помещения</w:t>
      </w:r>
      <w:r w:rsidRPr="000B2099">
        <w:rPr>
          <w:rFonts w:ascii="Times New Roman" w:hAnsi="Times New Roman" w:cs="Times New Roman"/>
          <w:sz w:val="28"/>
          <w:szCs w:val="28"/>
        </w:rPr>
        <w:t xml:space="preserve">, </w:t>
      </w:r>
      <w:r w:rsidRPr="000B2099">
        <w:rPr>
          <w:rFonts w:ascii="Times New Roman" w:hAnsi="Times New Roman" w:cs="Times New Roman"/>
          <w:sz w:val="28"/>
          <w:szCs w:val="28"/>
          <w:cs/>
        </w:rPr>
        <w:t>тип</w:t>
      </w:r>
      <w:r w:rsidR="00FB14F3">
        <w:rPr>
          <w:rFonts w:ascii="Times New Roman" w:hAnsi="Times New Roman" w:cs="Times New Roman"/>
          <w:sz w:val="28"/>
          <w:szCs w:val="28"/>
          <w:cs/>
        </w:rPr>
        <w:t xml:space="preserve"> бактерицидной </w:t>
      </w:r>
      <w:r w:rsidRPr="000B2099">
        <w:rPr>
          <w:rFonts w:ascii="Times New Roman" w:hAnsi="Times New Roman" w:cs="Times New Roman"/>
          <w:sz w:val="28"/>
          <w:szCs w:val="28"/>
        </w:rPr>
        <w:t>у</w:t>
      </w:r>
      <w:r w:rsidRPr="000B2099">
        <w:rPr>
          <w:rFonts w:ascii="Times New Roman" w:hAnsi="Times New Roman" w:cs="Times New Roman"/>
          <w:sz w:val="28"/>
          <w:szCs w:val="28"/>
          <w:cs/>
        </w:rPr>
        <w:t>становки</w:t>
      </w:r>
      <w:r w:rsidRPr="000B2099">
        <w:rPr>
          <w:rFonts w:ascii="Times New Roman" w:hAnsi="Times New Roman" w:cs="Times New Roman"/>
          <w:sz w:val="28"/>
          <w:szCs w:val="28"/>
        </w:rPr>
        <w:t xml:space="preserve">, </w:t>
      </w:r>
      <w:r w:rsidRPr="000B2099">
        <w:rPr>
          <w:rFonts w:ascii="Times New Roman" w:hAnsi="Times New Roman" w:cs="Times New Roman"/>
          <w:sz w:val="28"/>
          <w:szCs w:val="28"/>
          <w:cs/>
        </w:rPr>
        <w:t xml:space="preserve">дата </w:t>
      </w:r>
      <w:r w:rsidR="000B2099">
        <w:rPr>
          <w:rFonts w:ascii="Times New Roman" w:hAnsi="Times New Roman" w:cs="Times New Roman"/>
          <w:sz w:val="28"/>
          <w:szCs w:val="28"/>
          <w:cs/>
        </w:rPr>
        <w:t xml:space="preserve">её </w:t>
      </w:r>
      <w:r w:rsidRPr="000B2099">
        <w:rPr>
          <w:rFonts w:ascii="Times New Roman" w:hAnsi="Times New Roman" w:cs="Times New Roman"/>
          <w:sz w:val="28"/>
          <w:szCs w:val="28"/>
          <w:cs/>
        </w:rPr>
        <w:t>ввода в эксплуатацию</w:t>
      </w:r>
      <w:r w:rsidRPr="000B2099">
        <w:rPr>
          <w:rFonts w:ascii="Times New Roman" w:hAnsi="Times New Roman" w:cs="Times New Roman"/>
          <w:sz w:val="28"/>
          <w:szCs w:val="28"/>
        </w:rPr>
        <w:t xml:space="preserve">, </w:t>
      </w:r>
      <w:r w:rsidRPr="000B2099">
        <w:rPr>
          <w:rFonts w:ascii="Times New Roman" w:hAnsi="Times New Roman" w:cs="Times New Roman"/>
          <w:sz w:val="28"/>
          <w:szCs w:val="28"/>
          <w:cs/>
        </w:rPr>
        <w:t>наличие средств индивидуальной защиты</w:t>
      </w:r>
      <w:r w:rsidRPr="000B2099">
        <w:rPr>
          <w:rFonts w:ascii="Times New Roman" w:hAnsi="Times New Roman" w:cs="Times New Roman"/>
          <w:sz w:val="28"/>
          <w:szCs w:val="28"/>
        </w:rPr>
        <w:t xml:space="preserve">, </w:t>
      </w:r>
      <w:r w:rsidRPr="000B2099">
        <w:rPr>
          <w:rFonts w:ascii="Times New Roman" w:hAnsi="Times New Roman" w:cs="Times New Roman"/>
          <w:sz w:val="28"/>
          <w:szCs w:val="28"/>
          <w:cs/>
        </w:rPr>
        <w:t>условия обеззараживания</w:t>
      </w:r>
      <w:r w:rsidRPr="000B2099">
        <w:rPr>
          <w:rFonts w:ascii="Times New Roman" w:hAnsi="Times New Roman" w:cs="Times New Roman"/>
          <w:sz w:val="28"/>
          <w:szCs w:val="28"/>
        </w:rPr>
        <w:t xml:space="preserve">, </w:t>
      </w:r>
      <w:r w:rsidRPr="000B2099">
        <w:rPr>
          <w:rFonts w:ascii="Times New Roman" w:hAnsi="Times New Roman" w:cs="Times New Roman"/>
          <w:sz w:val="28"/>
          <w:szCs w:val="28"/>
          <w:cs/>
        </w:rPr>
        <w:t>длительность и режим облучения</w:t>
      </w:r>
      <w:r w:rsidRPr="000B2099">
        <w:rPr>
          <w:rFonts w:ascii="Times New Roman" w:hAnsi="Times New Roman" w:cs="Times New Roman"/>
          <w:sz w:val="28"/>
          <w:szCs w:val="28"/>
        </w:rPr>
        <w:t xml:space="preserve">, </w:t>
      </w:r>
      <w:r w:rsidRPr="000B2099">
        <w:rPr>
          <w:rFonts w:ascii="Times New Roman" w:hAnsi="Times New Roman" w:cs="Times New Roman"/>
          <w:sz w:val="28"/>
          <w:szCs w:val="28"/>
          <w:cs/>
        </w:rPr>
        <w:t xml:space="preserve">срок замены лампы должны быть указаны в </w:t>
      </w:r>
      <w:r w:rsidR="000B2099">
        <w:rPr>
          <w:rFonts w:ascii="Times New Roman" w:hAnsi="Times New Roman" w:cs="Times New Roman"/>
          <w:sz w:val="28"/>
          <w:szCs w:val="28"/>
          <w:cs/>
        </w:rPr>
        <w:t>"</w:t>
      </w:r>
      <w:r w:rsidRPr="000B2099">
        <w:rPr>
          <w:rFonts w:ascii="Times New Roman" w:hAnsi="Times New Roman" w:cs="Times New Roman"/>
          <w:b/>
          <w:noProof/>
          <w:sz w:val="28"/>
          <w:szCs w:val="28"/>
          <w:cs/>
        </w:rPr>
        <w:t>Журнале учета работы бактерицидной лампы</w:t>
      </w:r>
      <w:r w:rsidR="000B2099">
        <w:rPr>
          <w:rFonts w:ascii="Times New Roman" w:hAnsi="Times New Roman" w:cs="Times New Roman"/>
          <w:b/>
          <w:noProof/>
          <w:sz w:val="28"/>
          <w:szCs w:val="28"/>
          <w:cs/>
        </w:rPr>
        <w:t>"</w:t>
      </w:r>
      <w:r w:rsidR="00FB14F3">
        <w:rPr>
          <w:rFonts w:ascii="Times New Roman" w:hAnsi="Times New Roman" w:cs="Times New Roman"/>
          <w:sz w:val="28"/>
          <w:szCs w:val="28"/>
        </w:rPr>
        <w:t>. В этом же журнале отмечается время включения и выключения лампы, продолжительность её работы и суммарное количество часов наработанных лампой.</w:t>
      </w:r>
    </w:p>
    <w:p w:rsidR="00AA528D" w:rsidRPr="000B2099" w:rsidRDefault="00AA52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B2099">
        <w:rPr>
          <w:rFonts w:ascii="Times New Roman" w:hAnsi="Times New Roman" w:cs="Times New Roman"/>
          <w:sz w:val="28"/>
          <w:szCs w:val="28"/>
          <w:cs/>
        </w:rPr>
        <w:lastRenderedPageBreak/>
        <w:t xml:space="preserve">Протирание от пыли </w:t>
      </w:r>
      <w:r w:rsidR="0046286F">
        <w:rPr>
          <w:rFonts w:ascii="Times New Roman" w:hAnsi="Times New Roman" w:cs="Times New Roman"/>
          <w:sz w:val="28"/>
          <w:szCs w:val="28"/>
          <w:cs/>
        </w:rPr>
        <w:t xml:space="preserve">горелок облучателя </w:t>
      </w:r>
      <w:r w:rsidRPr="000B2099">
        <w:rPr>
          <w:rFonts w:ascii="Times New Roman" w:hAnsi="Times New Roman" w:cs="Times New Roman"/>
          <w:sz w:val="28"/>
          <w:szCs w:val="28"/>
          <w:cs/>
        </w:rPr>
        <w:t>производится при проведении генеральной уборки</w:t>
      </w:r>
      <w:r w:rsidR="00F12174" w:rsidRPr="000B2099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="00F5439B">
        <w:rPr>
          <w:rFonts w:ascii="Times New Roman" w:hAnsi="Times New Roman" w:cs="Times New Roman"/>
          <w:sz w:val="28"/>
          <w:szCs w:val="28"/>
          <w:cs/>
        </w:rPr>
        <w:t>70</w:t>
      </w:r>
      <w:r w:rsidR="00F12174" w:rsidRPr="000B2099">
        <w:rPr>
          <w:rFonts w:ascii="Times New Roman" w:hAnsi="Times New Roman" w:cs="Times New Roman"/>
          <w:sz w:val="28"/>
          <w:szCs w:val="28"/>
          <w:cs/>
        </w:rPr>
        <w:t>% спиртом</w:t>
      </w:r>
      <w:r w:rsidRPr="000B2099">
        <w:rPr>
          <w:rFonts w:ascii="Times New Roman" w:hAnsi="Times New Roman" w:cs="Times New Roman"/>
          <w:sz w:val="28"/>
          <w:szCs w:val="28"/>
        </w:rPr>
        <w:t>.</w:t>
      </w:r>
    </w:p>
    <w:p w:rsidR="00DB737A" w:rsidRDefault="00DB737A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013CF" w:rsidRPr="00F5439B" w:rsidRDefault="00C013CF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439B">
        <w:rPr>
          <w:rFonts w:ascii="Times New Roman" w:hAnsi="Times New Roman" w:cs="Times New Roman"/>
          <w:noProof/>
          <w:sz w:val="28"/>
          <w:szCs w:val="28"/>
        </w:rPr>
        <w:t>Te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F5439B">
        <w:rPr>
          <w:rFonts w:ascii="Times New Roman" w:hAnsi="Times New Roman" w:cs="Times New Roman"/>
          <w:noProof/>
          <w:sz w:val="28"/>
          <w:szCs w:val="28"/>
        </w:rPr>
        <w:t>yщиe и гeнepaльныe yбop</w:t>
      </w:r>
      <w:r>
        <w:rPr>
          <w:rFonts w:ascii="Times New Roman" w:hAnsi="Times New Roman" w:cs="Times New Roman"/>
          <w:noProof/>
          <w:sz w:val="28"/>
          <w:szCs w:val="28"/>
        </w:rPr>
        <w:t>ки в ЛПУ</w:t>
      </w:r>
      <w:r w:rsidRPr="00F5439B">
        <w:rPr>
          <w:rFonts w:ascii="Times New Roman" w:hAnsi="Times New Roman" w:cs="Times New Roman"/>
          <w:noProof/>
          <w:sz w:val="28"/>
          <w:szCs w:val="28"/>
        </w:rPr>
        <w:t xml:space="preserve"> — oбязaтeльныe пpoцeдypы, пpoвoди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Pr="00F5439B">
        <w:rPr>
          <w:rFonts w:ascii="Times New Roman" w:hAnsi="Times New Roman" w:cs="Times New Roman"/>
          <w:noProof/>
          <w:sz w:val="28"/>
          <w:szCs w:val="28"/>
        </w:rPr>
        <w:t>ыe пo oпpeдeлeннomy aлгopит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Pr="00F5439B">
        <w:rPr>
          <w:rFonts w:ascii="Times New Roman" w:hAnsi="Times New Roman" w:cs="Times New Roman"/>
          <w:noProof/>
          <w:sz w:val="28"/>
          <w:szCs w:val="28"/>
        </w:rPr>
        <w:t>y и в cooтвeтcтвии c пpaвилa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Pr="00F5439B">
        <w:rPr>
          <w:rFonts w:ascii="Times New Roman" w:hAnsi="Times New Roman" w:cs="Times New Roman"/>
          <w:noProof/>
          <w:sz w:val="28"/>
          <w:szCs w:val="28"/>
        </w:rPr>
        <w:t>и и инcтpy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F5439B">
        <w:rPr>
          <w:rFonts w:ascii="Times New Roman" w:hAnsi="Times New Roman" w:cs="Times New Roman"/>
          <w:noProof/>
          <w:sz w:val="28"/>
          <w:szCs w:val="28"/>
        </w:rPr>
        <w:t>ция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Pr="00F5439B">
        <w:rPr>
          <w:rFonts w:ascii="Times New Roman" w:hAnsi="Times New Roman" w:cs="Times New Roman"/>
          <w:noProof/>
          <w:sz w:val="28"/>
          <w:szCs w:val="28"/>
        </w:rPr>
        <w:t xml:space="preserve">и. Oт 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F5439B">
        <w:rPr>
          <w:rFonts w:ascii="Times New Roman" w:hAnsi="Times New Roman" w:cs="Times New Roman"/>
          <w:noProof/>
          <w:sz w:val="28"/>
          <w:szCs w:val="28"/>
        </w:rPr>
        <w:t>aчecтвa их выпoлнeния зaвиcит нe тoль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F5439B">
        <w:rPr>
          <w:rFonts w:ascii="Times New Roman" w:hAnsi="Times New Roman" w:cs="Times New Roman"/>
          <w:noProof/>
          <w:sz w:val="28"/>
          <w:szCs w:val="28"/>
        </w:rPr>
        <w:t>o чиcтoтa в пo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Pr="00F5439B">
        <w:rPr>
          <w:rFonts w:ascii="Times New Roman" w:hAnsi="Times New Roman" w:cs="Times New Roman"/>
          <w:noProof/>
          <w:sz w:val="28"/>
          <w:szCs w:val="28"/>
        </w:rPr>
        <w:t>eщeниях, нo и зaщитa пaциeнтoв и пepcoнaлa oт pacпpocтpaнeния инфe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F5439B">
        <w:rPr>
          <w:rFonts w:ascii="Times New Roman" w:hAnsi="Times New Roman" w:cs="Times New Roman"/>
          <w:noProof/>
          <w:sz w:val="28"/>
          <w:szCs w:val="28"/>
        </w:rPr>
        <w:t xml:space="preserve">ций. </w:t>
      </w:r>
      <w:r>
        <w:rPr>
          <w:rFonts w:ascii="Times New Roman" w:hAnsi="Times New Roman" w:cs="Times New Roman"/>
          <w:noProof/>
          <w:sz w:val="28"/>
          <w:szCs w:val="28"/>
        </w:rPr>
        <w:t>Ц</w:t>
      </w:r>
      <w:r w:rsidRPr="00F5439B">
        <w:rPr>
          <w:rFonts w:ascii="Times New Roman" w:hAnsi="Times New Roman" w:cs="Times New Roman"/>
          <w:noProof/>
          <w:sz w:val="28"/>
          <w:szCs w:val="28"/>
        </w:rPr>
        <w:t>eлью yбop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F5439B">
        <w:rPr>
          <w:rFonts w:ascii="Times New Roman" w:hAnsi="Times New Roman" w:cs="Times New Roman"/>
          <w:noProof/>
          <w:sz w:val="28"/>
          <w:szCs w:val="28"/>
        </w:rPr>
        <w:t>и являeтcя нe тoль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Pr="00F5439B">
        <w:rPr>
          <w:rFonts w:ascii="Times New Roman" w:hAnsi="Times New Roman" w:cs="Times New Roman"/>
          <w:noProof/>
          <w:sz w:val="28"/>
          <w:szCs w:val="28"/>
        </w:rPr>
        <w:t>o yдaлeниe зaгpязнeний, нo и oбeззapaживaниe пoвepхнocтeй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2798D" w:rsidRPr="00AB3C0F" w:rsidRDefault="00F5439B" w:rsidP="00DB73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B3C0F">
        <w:rPr>
          <w:rFonts w:ascii="Times New Roman" w:hAnsi="Times New Roman" w:cs="Times New Roman"/>
          <w:b/>
          <w:noProof/>
          <w:sz w:val="28"/>
          <w:szCs w:val="28"/>
        </w:rPr>
        <w:t>Виды уборок, проводимых в палатах:</w:t>
      </w:r>
    </w:p>
    <w:p w:rsidR="00D2798D" w:rsidRPr="00AB3C0F" w:rsidRDefault="00D279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439B">
        <w:rPr>
          <w:rFonts w:ascii="Times New Roman" w:hAnsi="Times New Roman" w:cs="Times New Roman"/>
          <w:b/>
          <w:noProof/>
          <w:sz w:val="28"/>
          <w:szCs w:val="28"/>
        </w:rPr>
        <w:t xml:space="preserve">Текущая </w:t>
      </w:r>
      <w:r w:rsidRPr="00AB3C0F">
        <w:rPr>
          <w:rFonts w:ascii="Times New Roman" w:hAnsi="Times New Roman" w:cs="Times New Roman"/>
          <w:noProof/>
          <w:sz w:val="28"/>
          <w:szCs w:val="28"/>
        </w:rPr>
        <w:t>- проводится не реже двух раз в день</w:t>
      </w:r>
      <w:r w:rsidR="00C013CF">
        <w:rPr>
          <w:rFonts w:ascii="Times New Roman" w:hAnsi="Times New Roman" w:cs="Times New Roman"/>
          <w:noProof/>
          <w:sz w:val="28"/>
          <w:szCs w:val="28"/>
        </w:rPr>
        <w:t>, в присутствии пациентов.</w:t>
      </w:r>
    </w:p>
    <w:p w:rsidR="00D2798D" w:rsidRPr="00AB3C0F" w:rsidRDefault="00D2798D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439B">
        <w:rPr>
          <w:rFonts w:ascii="Times New Roman" w:hAnsi="Times New Roman" w:cs="Times New Roman"/>
          <w:b/>
          <w:noProof/>
          <w:sz w:val="28"/>
          <w:szCs w:val="28"/>
        </w:rPr>
        <w:t xml:space="preserve">Генеральная </w:t>
      </w:r>
      <w:r w:rsidRPr="00AB3C0F">
        <w:rPr>
          <w:rFonts w:ascii="Times New Roman" w:hAnsi="Times New Roman" w:cs="Times New Roman"/>
          <w:noProof/>
          <w:sz w:val="28"/>
          <w:szCs w:val="28"/>
        </w:rPr>
        <w:t xml:space="preserve">- проводится </w:t>
      </w:r>
      <w:r w:rsidR="005A29C5">
        <w:rPr>
          <w:rFonts w:ascii="Times New Roman" w:hAnsi="Times New Roman" w:cs="Times New Roman"/>
          <w:noProof/>
          <w:sz w:val="28"/>
          <w:szCs w:val="28"/>
        </w:rPr>
        <w:t>в отсутствии пациентов,</w:t>
      </w:r>
      <w:r w:rsidR="005A29C5" w:rsidRPr="00AB3C0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B3C0F">
        <w:rPr>
          <w:rFonts w:ascii="Times New Roman" w:hAnsi="Times New Roman" w:cs="Times New Roman"/>
          <w:noProof/>
          <w:sz w:val="28"/>
          <w:szCs w:val="28"/>
        </w:rPr>
        <w:t>не реже одного раза в месяц</w:t>
      </w:r>
      <w:r w:rsidR="005A29C5">
        <w:rPr>
          <w:rFonts w:ascii="Times New Roman" w:hAnsi="Times New Roman" w:cs="Times New Roman"/>
          <w:noProof/>
          <w:sz w:val="28"/>
          <w:szCs w:val="28"/>
        </w:rPr>
        <w:t xml:space="preserve"> в палатах терапевтического профиля и не реже одного раза в семь дней в палатах хирургического профиля</w:t>
      </w:r>
      <w:r w:rsidR="00D71B91">
        <w:rPr>
          <w:rFonts w:ascii="Times New Roman" w:hAnsi="Times New Roman" w:cs="Times New Roman"/>
          <w:noProof/>
          <w:sz w:val="28"/>
          <w:szCs w:val="28"/>
        </w:rPr>
        <w:t>.</w:t>
      </w:r>
      <w:r w:rsidR="00B30B1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1B91">
        <w:rPr>
          <w:rFonts w:ascii="Times New Roman" w:hAnsi="Times New Roman" w:cs="Times New Roman"/>
          <w:noProof/>
          <w:sz w:val="28"/>
          <w:szCs w:val="28"/>
        </w:rPr>
        <w:t>Генеральная уборка может проводится внепланово по эпидемиологическим показаниям или при положительных результатах смывов</w:t>
      </w:r>
      <w:r w:rsidR="00C013CF">
        <w:rPr>
          <w:rFonts w:ascii="Times New Roman" w:hAnsi="Times New Roman" w:cs="Times New Roman"/>
          <w:noProof/>
          <w:sz w:val="28"/>
          <w:szCs w:val="28"/>
        </w:rPr>
        <w:t>.</w:t>
      </w:r>
      <w:r w:rsidR="00411482">
        <w:rPr>
          <w:rFonts w:ascii="Times New Roman" w:hAnsi="Times New Roman" w:cs="Times New Roman"/>
          <w:noProof/>
          <w:sz w:val="28"/>
          <w:szCs w:val="28"/>
        </w:rPr>
        <w:t xml:space="preserve"> При проведении генеральной уборки постельное бельё отправляется в стирку, а подушки, одеяла и матрасы – на камерную дезинфекцию.</w:t>
      </w:r>
    </w:p>
    <w:p w:rsidR="00773DCD" w:rsidRDefault="00C21087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B3C0F">
        <w:rPr>
          <w:rFonts w:ascii="Times New Roman" w:hAnsi="Times New Roman" w:cs="Times New Roman"/>
          <w:noProof/>
          <w:sz w:val="28"/>
          <w:szCs w:val="28"/>
        </w:rPr>
        <w:t>При проведении уборок рекомендуется использовать дезсредства с моющим эффектом.</w:t>
      </w:r>
      <w:r w:rsidR="008F7B2A">
        <w:rPr>
          <w:rFonts w:ascii="Times New Roman" w:hAnsi="Times New Roman" w:cs="Times New Roman"/>
          <w:noProof/>
          <w:sz w:val="28"/>
          <w:szCs w:val="28"/>
        </w:rPr>
        <w:t xml:space="preserve"> При проведении генеральных уборок концентрация дезинфицирующих средств</w:t>
      </w:r>
      <w:r w:rsidR="00046E62">
        <w:rPr>
          <w:rFonts w:ascii="Times New Roman" w:hAnsi="Times New Roman" w:cs="Times New Roman"/>
          <w:noProof/>
          <w:sz w:val="28"/>
          <w:szCs w:val="28"/>
        </w:rPr>
        <w:t>, как правило,</w:t>
      </w:r>
      <w:r w:rsidR="008F7B2A">
        <w:rPr>
          <w:rFonts w:ascii="Times New Roman" w:hAnsi="Times New Roman" w:cs="Times New Roman"/>
          <w:noProof/>
          <w:sz w:val="28"/>
          <w:szCs w:val="28"/>
        </w:rPr>
        <w:t xml:space="preserve"> выше, чем при проведении текущих.</w:t>
      </w:r>
      <w:r w:rsidR="00773DC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013CF" w:rsidRDefault="00C013CF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Для проведения уборок используется отдельный комплект спецодежды (для генеральной уборки - два комплекта)</w:t>
      </w:r>
      <w:r w:rsidR="008F7B2A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11482">
        <w:rPr>
          <w:rFonts w:ascii="Times New Roman" w:hAnsi="Times New Roman" w:cs="Times New Roman"/>
          <w:noProof/>
          <w:sz w:val="28"/>
          <w:szCs w:val="28"/>
        </w:rPr>
        <w:t xml:space="preserve"> промаркированный </w:t>
      </w:r>
      <w:r w:rsidR="008F7B2A">
        <w:rPr>
          <w:rFonts w:ascii="Times New Roman" w:hAnsi="Times New Roman" w:cs="Times New Roman"/>
          <w:noProof/>
          <w:sz w:val="28"/>
          <w:szCs w:val="28"/>
        </w:rPr>
        <w:t>уборочный инвентарь.</w:t>
      </w:r>
    </w:p>
    <w:p w:rsidR="00046E62" w:rsidRPr="00AB3C0F" w:rsidRDefault="00046E62" w:rsidP="00DB737A">
      <w:pPr>
        <w:pStyle w:val="a4"/>
        <w:widowControl/>
        <w:tabs>
          <w:tab w:val="left" w:pos="57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cs/>
        </w:rPr>
        <w:t>К уборочному инвентарю</w:t>
      </w:r>
      <w:r w:rsidRPr="00AB3C0F">
        <w:rPr>
          <w:rFonts w:ascii="Times New Roman" w:hAnsi="Times New Roman" w:cs="Times New Roman"/>
          <w:sz w:val="28"/>
          <w:szCs w:val="28"/>
          <w:cs/>
        </w:rPr>
        <w:t xml:space="preserve"> относится</w:t>
      </w:r>
      <w:r w:rsidRPr="00AB3C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6E62" w:rsidRPr="00AB3C0F" w:rsidRDefault="00046E62" w:rsidP="00DB737A">
      <w:pPr>
        <w:pStyle w:val="a4"/>
        <w:widowControl/>
        <w:numPr>
          <w:ilvl w:val="0"/>
          <w:numId w:val="24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  <w:cs/>
        </w:rPr>
        <w:t>Чистая маркированная ветошь для обработки поверхностей мебели и оборудования</w:t>
      </w:r>
      <w:r w:rsidRPr="00AB3C0F">
        <w:rPr>
          <w:rFonts w:ascii="Times New Roman" w:hAnsi="Times New Roman" w:cs="Times New Roman"/>
          <w:sz w:val="28"/>
          <w:szCs w:val="28"/>
        </w:rPr>
        <w:t xml:space="preserve">  (</w:t>
      </w:r>
      <w:r w:rsidRPr="00AB3C0F">
        <w:rPr>
          <w:rFonts w:ascii="Times New Roman" w:hAnsi="Times New Roman" w:cs="Times New Roman"/>
          <w:sz w:val="28"/>
          <w:szCs w:val="28"/>
          <w:cs/>
        </w:rPr>
        <w:t>несколько полотен для замены при загрязнении</w:t>
      </w:r>
      <w:r w:rsidRPr="00AB3C0F">
        <w:rPr>
          <w:rFonts w:ascii="Times New Roman" w:hAnsi="Times New Roman" w:cs="Times New Roman"/>
          <w:sz w:val="28"/>
          <w:szCs w:val="28"/>
        </w:rPr>
        <w:t>)</w:t>
      </w:r>
    </w:p>
    <w:p w:rsidR="00046E62" w:rsidRPr="00AB3C0F" w:rsidRDefault="00046E62" w:rsidP="00DB737A">
      <w:pPr>
        <w:pStyle w:val="a4"/>
        <w:widowControl/>
        <w:numPr>
          <w:ilvl w:val="0"/>
          <w:numId w:val="24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  <w:cs/>
        </w:rPr>
        <w:t>Чистая маркированная ветошь для обработки пола</w:t>
      </w:r>
    </w:p>
    <w:p w:rsidR="00046E62" w:rsidRPr="00AB3C0F" w:rsidRDefault="00046E62" w:rsidP="00DB737A">
      <w:pPr>
        <w:pStyle w:val="a4"/>
        <w:widowControl/>
        <w:numPr>
          <w:ilvl w:val="0"/>
          <w:numId w:val="24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  <w:cs/>
        </w:rPr>
      </w:pPr>
      <w:r w:rsidRPr="00AB3C0F">
        <w:rPr>
          <w:rFonts w:ascii="Times New Roman" w:hAnsi="Times New Roman" w:cs="Times New Roman"/>
          <w:sz w:val="28"/>
          <w:szCs w:val="28"/>
          <w:cs/>
        </w:rPr>
        <w:t>Маркированная емкость (ведро) для обработки поверхностей</w:t>
      </w:r>
    </w:p>
    <w:p w:rsidR="00046E62" w:rsidRPr="00AB3C0F" w:rsidRDefault="00046E62" w:rsidP="00DB737A">
      <w:pPr>
        <w:pStyle w:val="a4"/>
        <w:widowControl/>
        <w:numPr>
          <w:ilvl w:val="0"/>
          <w:numId w:val="24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  <w:cs/>
        </w:rPr>
        <w:t>Маркированное ведро для пола</w:t>
      </w:r>
    </w:p>
    <w:p w:rsidR="00046E62" w:rsidRPr="00AB3C0F" w:rsidRDefault="00046E62" w:rsidP="00DB737A">
      <w:pPr>
        <w:pStyle w:val="a4"/>
        <w:widowControl/>
        <w:numPr>
          <w:ilvl w:val="0"/>
          <w:numId w:val="24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  <w:cs/>
        </w:rPr>
        <w:t>Маркированн</w:t>
      </w:r>
      <w:r>
        <w:rPr>
          <w:rFonts w:ascii="Times New Roman" w:hAnsi="Times New Roman" w:cs="Times New Roman"/>
          <w:sz w:val="28"/>
          <w:szCs w:val="28"/>
          <w:cs/>
        </w:rPr>
        <w:t>ый тряпкодержатель</w:t>
      </w:r>
      <w:r w:rsidRPr="00AB3C0F">
        <w:rPr>
          <w:rFonts w:ascii="Times New Roman" w:hAnsi="Times New Roman" w:cs="Times New Roman"/>
          <w:sz w:val="28"/>
          <w:szCs w:val="28"/>
          <w:cs/>
        </w:rPr>
        <w:t xml:space="preserve"> для стен</w:t>
      </w:r>
    </w:p>
    <w:p w:rsidR="00046E62" w:rsidRPr="00AB3C0F" w:rsidRDefault="00046E62" w:rsidP="00DB737A">
      <w:pPr>
        <w:pStyle w:val="a4"/>
        <w:widowControl/>
        <w:numPr>
          <w:ilvl w:val="0"/>
          <w:numId w:val="24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  <w:cs/>
        </w:rPr>
        <w:t>Маркированн</w:t>
      </w:r>
      <w:r>
        <w:rPr>
          <w:rFonts w:ascii="Times New Roman" w:hAnsi="Times New Roman" w:cs="Times New Roman"/>
          <w:sz w:val="28"/>
          <w:szCs w:val="28"/>
          <w:cs/>
        </w:rPr>
        <w:t>ый тряпкодержатель</w:t>
      </w:r>
      <w:r w:rsidRPr="00AB3C0F">
        <w:rPr>
          <w:rFonts w:ascii="Times New Roman" w:hAnsi="Times New Roman" w:cs="Times New Roman"/>
          <w:sz w:val="28"/>
          <w:szCs w:val="28"/>
          <w:cs/>
        </w:rPr>
        <w:t xml:space="preserve"> для пола</w:t>
      </w:r>
    </w:p>
    <w:p w:rsidR="00046E62" w:rsidRPr="00AB3C0F" w:rsidRDefault="00046E62" w:rsidP="00DB737A">
      <w:pPr>
        <w:pStyle w:val="a4"/>
        <w:widowControl/>
        <w:numPr>
          <w:ilvl w:val="0"/>
          <w:numId w:val="24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  <w:cs/>
        </w:rPr>
        <w:t>Пластиковые пакеты для сбора использованной ветоши</w:t>
      </w:r>
    </w:p>
    <w:p w:rsidR="00046E62" w:rsidRPr="00AB3C0F" w:rsidRDefault="00046E62" w:rsidP="00DB737A">
      <w:pPr>
        <w:pStyle w:val="a4"/>
        <w:widowControl/>
        <w:numPr>
          <w:ilvl w:val="0"/>
          <w:numId w:val="24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  <w:cs/>
        </w:rPr>
        <w:t>Набор спецодежды</w:t>
      </w:r>
      <w:r w:rsidRPr="00AB3C0F">
        <w:rPr>
          <w:rFonts w:ascii="Times New Roman" w:hAnsi="Times New Roman" w:cs="Times New Roman"/>
          <w:sz w:val="28"/>
          <w:szCs w:val="28"/>
        </w:rPr>
        <w:t xml:space="preserve"> (</w:t>
      </w:r>
      <w:r w:rsidRPr="00AB3C0F">
        <w:rPr>
          <w:rFonts w:ascii="Times New Roman" w:hAnsi="Times New Roman" w:cs="Times New Roman"/>
          <w:sz w:val="28"/>
          <w:szCs w:val="28"/>
          <w:cs/>
        </w:rPr>
        <w:t>халат</w:t>
      </w:r>
      <w:r w:rsidRPr="00AB3C0F">
        <w:rPr>
          <w:rFonts w:ascii="Times New Roman" w:hAnsi="Times New Roman" w:cs="Times New Roman"/>
          <w:sz w:val="28"/>
          <w:szCs w:val="28"/>
        </w:rPr>
        <w:t xml:space="preserve">, </w:t>
      </w:r>
      <w:r w:rsidRPr="00AB3C0F">
        <w:rPr>
          <w:rFonts w:ascii="Times New Roman" w:hAnsi="Times New Roman" w:cs="Times New Roman"/>
          <w:sz w:val="28"/>
          <w:szCs w:val="28"/>
          <w:cs/>
        </w:rPr>
        <w:t>маска</w:t>
      </w:r>
      <w:r w:rsidRPr="00AB3C0F">
        <w:rPr>
          <w:rFonts w:ascii="Times New Roman" w:hAnsi="Times New Roman" w:cs="Times New Roman"/>
          <w:sz w:val="28"/>
          <w:szCs w:val="28"/>
        </w:rPr>
        <w:t xml:space="preserve">, </w:t>
      </w:r>
      <w:r w:rsidRPr="00AB3C0F">
        <w:rPr>
          <w:rFonts w:ascii="Times New Roman" w:hAnsi="Times New Roman" w:cs="Times New Roman"/>
          <w:sz w:val="28"/>
          <w:szCs w:val="28"/>
          <w:cs/>
        </w:rPr>
        <w:t>шапочка</w:t>
      </w:r>
      <w:r w:rsidRPr="00AB3C0F">
        <w:rPr>
          <w:rFonts w:ascii="Times New Roman" w:hAnsi="Times New Roman" w:cs="Times New Roman"/>
          <w:sz w:val="28"/>
          <w:szCs w:val="28"/>
        </w:rPr>
        <w:t xml:space="preserve">, </w:t>
      </w:r>
      <w:r w:rsidRPr="00AB3C0F">
        <w:rPr>
          <w:rFonts w:ascii="Times New Roman" w:hAnsi="Times New Roman" w:cs="Times New Roman"/>
          <w:sz w:val="28"/>
          <w:szCs w:val="28"/>
          <w:cs/>
        </w:rPr>
        <w:t>перчатки</w:t>
      </w:r>
      <w:r>
        <w:rPr>
          <w:rFonts w:ascii="Times New Roman" w:hAnsi="Times New Roman" w:cs="Times New Roman"/>
          <w:sz w:val="28"/>
          <w:szCs w:val="28"/>
          <w:cs/>
        </w:rPr>
        <w:t>, очки</w:t>
      </w:r>
      <w:r w:rsidRPr="00AB3C0F">
        <w:rPr>
          <w:rFonts w:ascii="Times New Roman" w:hAnsi="Times New Roman" w:cs="Times New Roman"/>
          <w:sz w:val="28"/>
          <w:szCs w:val="28"/>
        </w:rPr>
        <w:t>)</w:t>
      </w:r>
    </w:p>
    <w:p w:rsidR="00046E62" w:rsidRPr="00AB3C0F" w:rsidRDefault="00046E62" w:rsidP="00DB737A">
      <w:pPr>
        <w:pStyle w:val="a4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 xml:space="preserve">Для разных помещений используются разные промаркированные </w:t>
      </w:r>
      <w:r w:rsidR="00B41374">
        <w:rPr>
          <w:rFonts w:ascii="Times New Roman" w:hAnsi="Times New Roman" w:cs="Times New Roman"/>
          <w:sz w:val="28"/>
          <w:szCs w:val="28"/>
        </w:rPr>
        <w:t>комплекты уборочного инвентаря</w:t>
      </w:r>
      <w:r w:rsidRPr="00AB3C0F">
        <w:rPr>
          <w:rFonts w:ascii="Times New Roman" w:hAnsi="Times New Roman" w:cs="Times New Roman"/>
          <w:sz w:val="28"/>
          <w:szCs w:val="28"/>
        </w:rPr>
        <w:t xml:space="preserve"> (отдельно процедурный кабинет, перевязочная, палаты, кабинеты и т.д.).</w:t>
      </w:r>
    </w:p>
    <w:p w:rsidR="00046E62" w:rsidRDefault="00046E62" w:rsidP="00DB737A">
      <w:pPr>
        <w:pStyle w:val="a4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t xml:space="preserve">Уборочный инвентарь хранится в специально отведенном месте (как правило, в санитарной комнате). Ветошь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B3C0F">
        <w:rPr>
          <w:rFonts w:ascii="Times New Roman" w:hAnsi="Times New Roman" w:cs="Times New Roman"/>
          <w:sz w:val="28"/>
          <w:szCs w:val="28"/>
        </w:rPr>
        <w:t>ля поверхностей и полов суш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3C0F">
        <w:rPr>
          <w:rFonts w:ascii="Times New Roman" w:hAnsi="Times New Roman" w:cs="Times New Roman"/>
          <w:sz w:val="28"/>
          <w:szCs w:val="28"/>
        </w:rPr>
        <w:t xml:space="preserve">тся и хранятся отдельно, </w:t>
      </w:r>
      <w:r>
        <w:rPr>
          <w:rFonts w:ascii="Times New Roman" w:hAnsi="Times New Roman" w:cs="Times New Roman"/>
          <w:sz w:val="28"/>
          <w:szCs w:val="28"/>
          <w:cs/>
        </w:rPr>
        <w:t>тряпкодержатели</w:t>
      </w:r>
      <w:r>
        <w:rPr>
          <w:rFonts w:ascii="Times New Roman" w:hAnsi="Times New Roman" w:cs="Times New Roman"/>
          <w:sz w:val="28"/>
          <w:szCs w:val="28"/>
        </w:rPr>
        <w:t xml:space="preserve"> подвешиваются на расположенные на стене (или в шкафу) крючки, </w:t>
      </w:r>
      <w:r w:rsidRPr="00AB3C0F">
        <w:rPr>
          <w:rFonts w:ascii="Times New Roman" w:hAnsi="Times New Roman" w:cs="Times New Roman"/>
          <w:sz w:val="28"/>
          <w:szCs w:val="28"/>
        </w:rPr>
        <w:t>ёмкости (ведра) ра</w:t>
      </w:r>
      <w:r>
        <w:rPr>
          <w:rFonts w:ascii="Times New Roman" w:hAnsi="Times New Roman" w:cs="Times New Roman"/>
          <w:sz w:val="28"/>
          <w:szCs w:val="28"/>
        </w:rPr>
        <w:t>змещаются</w:t>
      </w:r>
      <w:r w:rsidRPr="00AB3C0F">
        <w:rPr>
          <w:rFonts w:ascii="Times New Roman" w:hAnsi="Times New Roman" w:cs="Times New Roman"/>
          <w:sz w:val="28"/>
          <w:szCs w:val="28"/>
        </w:rPr>
        <w:t xml:space="preserve"> на подставках выше уровня пола</w:t>
      </w:r>
      <w:r w:rsidRPr="00046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866" w:rsidRPr="00DB737A" w:rsidRDefault="00787866" w:rsidP="0078786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7A">
        <w:rPr>
          <w:rFonts w:ascii="Times New Roman" w:hAnsi="Times New Roman" w:cs="Times New Roman"/>
          <w:b/>
          <w:sz w:val="28"/>
          <w:szCs w:val="28"/>
        </w:rPr>
        <w:lastRenderedPageBreak/>
        <w:t>СПЭР в процедурном кабинете</w:t>
      </w:r>
    </w:p>
    <w:p w:rsidR="00787866" w:rsidRPr="006142AA" w:rsidRDefault="00787866" w:rsidP="0078786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2AA">
        <w:rPr>
          <w:rStyle w:val="ae"/>
          <w:sz w:val="28"/>
          <w:szCs w:val="28"/>
        </w:rPr>
        <w:t>Зоны процедурного кабинета.</w:t>
      </w:r>
    </w:p>
    <w:p w:rsidR="00787866" w:rsidRPr="00C013CF" w:rsidRDefault="00787866" w:rsidP="0078786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3CF">
        <w:rPr>
          <w:sz w:val="28"/>
          <w:szCs w:val="28"/>
        </w:rPr>
        <w:t xml:space="preserve">Разделение </w:t>
      </w:r>
      <w:r>
        <w:rPr>
          <w:sz w:val="28"/>
          <w:szCs w:val="28"/>
        </w:rPr>
        <w:t>процедурного кабинета на зоны</w:t>
      </w:r>
      <w:r w:rsidRPr="00C0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C013CF">
        <w:rPr>
          <w:sz w:val="28"/>
          <w:szCs w:val="28"/>
        </w:rPr>
        <w:t>в соответствии с принципами эпидемиологии, инфекционной безопасности и на основании требований</w:t>
      </w:r>
      <w:r>
        <w:rPr>
          <w:sz w:val="28"/>
          <w:szCs w:val="28"/>
        </w:rPr>
        <w:t xml:space="preserve"> </w:t>
      </w:r>
      <w:hyperlink r:id="rId8" w:anchor="/document/99/902217205/XA00MBO2NG/" w:tooltip="3.3. Структура,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..." w:history="1">
        <w:r w:rsidRPr="00C013CF">
          <w:rPr>
            <w:sz w:val="28"/>
            <w:szCs w:val="28"/>
          </w:rPr>
          <w:t>пункта 3.3 главы I СанПиН 2.1.3.2630-10</w:t>
        </w:r>
      </w:hyperlink>
      <w:r w:rsidRPr="00C013CF">
        <w:rPr>
          <w:sz w:val="28"/>
          <w:szCs w:val="28"/>
        </w:rPr>
        <w:t xml:space="preserve"> «Санитарно-эпидемиологические требования к организациям,</w:t>
      </w:r>
      <w:r>
        <w:rPr>
          <w:sz w:val="28"/>
          <w:szCs w:val="28"/>
        </w:rPr>
        <w:t xml:space="preserve"> </w:t>
      </w:r>
      <w:r w:rsidRPr="00C013CF">
        <w:rPr>
          <w:sz w:val="28"/>
          <w:szCs w:val="28"/>
        </w:rPr>
        <w:t>осуществляющим медицинскую деятельность».</w:t>
      </w:r>
    </w:p>
    <w:p w:rsidR="00787866" w:rsidRPr="00C013CF" w:rsidRDefault="00787866" w:rsidP="0078786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3CF">
        <w:rPr>
          <w:sz w:val="28"/>
          <w:szCs w:val="28"/>
        </w:rPr>
        <w:t>В процедурном кабинете</w:t>
      </w:r>
      <w:r>
        <w:rPr>
          <w:sz w:val="28"/>
          <w:szCs w:val="28"/>
        </w:rPr>
        <w:t xml:space="preserve"> </w:t>
      </w:r>
      <w:r w:rsidRPr="009015F0">
        <w:rPr>
          <w:sz w:val="28"/>
          <w:szCs w:val="28"/>
        </w:rPr>
        <w:t>выделяют</w:t>
      </w:r>
      <w:r>
        <w:rPr>
          <w:sz w:val="28"/>
          <w:szCs w:val="28"/>
        </w:rPr>
        <w:t xml:space="preserve"> </w:t>
      </w:r>
      <w:r w:rsidRPr="009015F0">
        <w:rPr>
          <w:b/>
          <w:sz w:val="28"/>
          <w:szCs w:val="28"/>
        </w:rPr>
        <w:t>асептическую</w:t>
      </w:r>
      <w:r>
        <w:rPr>
          <w:b/>
          <w:sz w:val="28"/>
          <w:szCs w:val="28"/>
        </w:rPr>
        <w:t xml:space="preserve"> (стерильную)</w:t>
      </w:r>
      <w:r w:rsidRPr="00C013CF">
        <w:rPr>
          <w:sz w:val="28"/>
          <w:szCs w:val="28"/>
        </w:rPr>
        <w:t xml:space="preserve">, </w:t>
      </w:r>
      <w:r w:rsidRPr="009015F0">
        <w:rPr>
          <w:b/>
          <w:sz w:val="28"/>
          <w:szCs w:val="28"/>
        </w:rPr>
        <w:t>рабочую</w:t>
      </w:r>
      <w:r w:rsidRPr="00C013CF">
        <w:rPr>
          <w:sz w:val="28"/>
          <w:szCs w:val="28"/>
        </w:rPr>
        <w:t xml:space="preserve"> и </w:t>
      </w:r>
      <w:r w:rsidRPr="009015F0">
        <w:rPr>
          <w:b/>
          <w:sz w:val="28"/>
          <w:szCs w:val="28"/>
        </w:rPr>
        <w:t>хозяйственную</w:t>
      </w:r>
      <w:r>
        <w:rPr>
          <w:b/>
          <w:sz w:val="28"/>
          <w:szCs w:val="28"/>
        </w:rPr>
        <w:t xml:space="preserve"> (зона дезинфекции)</w:t>
      </w:r>
      <w:r w:rsidRPr="009015F0">
        <w:rPr>
          <w:b/>
          <w:sz w:val="28"/>
          <w:szCs w:val="28"/>
        </w:rPr>
        <w:t xml:space="preserve"> зону </w:t>
      </w:r>
      <w:r w:rsidRPr="00C013CF">
        <w:rPr>
          <w:sz w:val="28"/>
          <w:szCs w:val="28"/>
        </w:rPr>
        <w:t>и обеспечивают исключения перекреста чистого и «грязного» потоков.</w:t>
      </w:r>
      <w:r>
        <w:rPr>
          <w:sz w:val="28"/>
          <w:szCs w:val="28"/>
        </w:rPr>
        <w:t xml:space="preserve"> Зоны располагаются в направлении от окна к двери.</w:t>
      </w:r>
    </w:p>
    <w:p w:rsidR="00787866" w:rsidRPr="009015F0" w:rsidRDefault="00787866" w:rsidP="0078786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3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15F0">
        <w:rPr>
          <w:rStyle w:val="ae"/>
          <w:sz w:val="28"/>
          <w:szCs w:val="28"/>
        </w:rPr>
        <w:t>асептической</w:t>
      </w:r>
      <w:r>
        <w:rPr>
          <w:rStyle w:val="ae"/>
          <w:sz w:val="28"/>
          <w:szCs w:val="28"/>
        </w:rPr>
        <w:t xml:space="preserve"> (стерильной)</w:t>
      </w:r>
      <w:r w:rsidRPr="009015F0">
        <w:rPr>
          <w:rStyle w:val="ae"/>
          <w:sz w:val="28"/>
          <w:szCs w:val="28"/>
        </w:rPr>
        <w:t xml:space="preserve"> зоне</w:t>
      </w:r>
      <w:r>
        <w:rPr>
          <w:sz w:val="28"/>
          <w:szCs w:val="28"/>
        </w:rPr>
        <w:t xml:space="preserve"> </w:t>
      </w:r>
      <w:r w:rsidRPr="00C013CF">
        <w:rPr>
          <w:sz w:val="28"/>
          <w:szCs w:val="28"/>
        </w:rPr>
        <w:t>располагают</w:t>
      </w:r>
      <w:r>
        <w:rPr>
          <w:sz w:val="28"/>
          <w:szCs w:val="28"/>
        </w:rPr>
        <w:t xml:space="preserve"> </w:t>
      </w:r>
      <w:r w:rsidRPr="009015F0">
        <w:rPr>
          <w:sz w:val="28"/>
          <w:szCs w:val="28"/>
        </w:rPr>
        <w:t xml:space="preserve">медицинский шкаф </w:t>
      </w:r>
      <w:r>
        <w:rPr>
          <w:sz w:val="28"/>
          <w:szCs w:val="28"/>
        </w:rPr>
        <w:t xml:space="preserve">для хранения </w:t>
      </w:r>
      <w:bookmarkStart w:id="0" w:name="_GoBack"/>
      <w:bookmarkEnd w:id="0"/>
      <w:r w:rsidRPr="009015F0">
        <w:rPr>
          <w:sz w:val="28"/>
          <w:szCs w:val="28"/>
        </w:rPr>
        <w:t>лек</w:t>
      </w:r>
      <w:r>
        <w:rPr>
          <w:sz w:val="28"/>
          <w:szCs w:val="28"/>
        </w:rPr>
        <w:t>арственных</w:t>
      </w:r>
      <w:r w:rsidRPr="009015F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, </w:t>
      </w:r>
      <w:r w:rsidRPr="009015F0">
        <w:rPr>
          <w:sz w:val="28"/>
          <w:szCs w:val="28"/>
        </w:rPr>
        <w:t>стерильн</w:t>
      </w:r>
      <w:r>
        <w:rPr>
          <w:sz w:val="28"/>
          <w:szCs w:val="28"/>
        </w:rPr>
        <w:t>ых</w:t>
      </w:r>
      <w:r w:rsidRPr="009015F0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9015F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инструментов, </w:t>
      </w:r>
      <w:r w:rsidRPr="009015F0">
        <w:rPr>
          <w:sz w:val="28"/>
          <w:szCs w:val="28"/>
        </w:rPr>
        <w:t>манипуляционный стол.</w:t>
      </w:r>
    </w:p>
    <w:p w:rsidR="00787866" w:rsidRPr="00C013CF" w:rsidRDefault="00787866" w:rsidP="0078786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3CF">
        <w:rPr>
          <w:rStyle w:val="ae"/>
          <w:b w:val="0"/>
          <w:sz w:val="28"/>
          <w:szCs w:val="28"/>
        </w:rPr>
        <w:t xml:space="preserve">В </w:t>
      </w:r>
      <w:r w:rsidRPr="009015F0">
        <w:rPr>
          <w:rStyle w:val="ae"/>
          <w:sz w:val="28"/>
          <w:szCs w:val="28"/>
        </w:rPr>
        <w:t>рабочей зоне</w:t>
      </w:r>
      <w:r>
        <w:rPr>
          <w:rStyle w:val="ae"/>
          <w:sz w:val="28"/>
          <w:szCs w:val="28"/>
        </w:rPr>
        <w:t xml:space="preserve"> </w:t>
      </w:r>
      <w:r w:rsidRPr="00C013CF">
        <w:rPr>
          <w:sz w:val="28"/>
          <w:szCs w:val="28"/>
        </w:rPr>
        <w:t>выполняют все манипуляции пациенту</w:t>
      </w:r>
      <w:r>
        <w:rPr>
          <w:sz w:val="28"/>
          <w:szCs w:val="28"/>
        </w:rPr>
        <w:t>,</w:t>
      </w:r>
      <w:r w:rsidRPr="00C013C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C013CF">
        <w:rPr>
          <w:sz w:val="28"/>
          <w:szCs w:val="28"/>
        </w:rPr>
        <w:t>заполняется мед</w:t>
      </w:r>
      <w:r>
        <w:rPr>
          <w:sz w:val="28"/>
          <w:szCs w:val="28"/>
        </w:rPr>
        <w:t xml:space="preserve">ицинская документация. </w:t>
      </w:r>
      <w:r w:rsidRPr="00C013CF">
        <w:rPr>
          <w:sz w:val="28"/>
          <w:szCs w:val="28"/>
        </w:rPr>
        <w:t>В этой зоне располагается кушетка, холодильник</w:t>
      </w:r>
      <w:r>
        <w:rPr>
          <w:sz w:val="28"/>
          <w:szCs w:val="28"/>
        </w:rPr>
        <w:t xml:space="preserve"> (</w:t>
      </w:r>
      <w:r w:rsidRPr="00C013CF">
        <w:rPr>
          <w:sz w:val="28"/>
          <w:szCs w:val="28"/>
        </w:rPr>
        <w:t>для хранения лек</w:t>
      </w:r>
      <w:r>
        <w:rPr>
          <w:sz w:val="28"/>
          <w:szCs w:val="28"/>
        </w:rPr>
        <w:t>арственных</w:t>
      </w:r>
      <w:r w:rsidRPr="00C013CF">
        <w:rPr>
          <w:sz w:val="28"/>
          <w:szCs w:val="28"/>
        </w:rPr>
        <w:t xml:space="preserve"> препаратов), рабочий стол (за ним заполняются журналы и другие мед</w:t>
      </w:r>
      <w:r>
        <w:rPr>
          <w:sz w:val="28"/>
          <w:szCs w:val="28"/>
        </w:rPr>
        <w:t>ицинские</w:t>
      </w:r>
      <w:r w:rsidRPr="00C013CF">
        <w:rPr>
          <w:sz w:val="28"/>
          <w:szCs w:val="28"/>
        </w:rPr>
        <w:t xml:space="preserve"> документы) и второй манипуляционный стол (на нем располагают штативы с пробирками для крови, жгуты, клеенчатый локтевой валик, комплект для определения группы крови).</w:t>
      </w:r>
    </w:p>
    <w:p w:rsidR="00787866" w:rsidRPr="00C013CF" w:rsidRDefault="00787866" w:rsidP="0078786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3CF">
        <w:rPr>
          <w:rStyle w:val="ae"/>
          <w:b w:val="0"/>
          <w:sz w:val="28"/>
          <w:szCs w:val="28"/>
        </w:rPr>
        <w:t xml:space="preserve">В </w:t>
      </w:r>
      <w:r w:rsidRPr="009015F0">
        <w:rPr>
          <w:rStyle w:val="ae"/>
          <w:sz w:val="28"/>
          <w:szCs w:val="28"/>
        </w:rPr>
        <w:t>хозяйственной зоне</w:t>
      </w:r>
      <w:r>
        <w:rPr>
          <w:rStyle w:val="ae"/>
          <w:sz w:val="28"/>
          <w:szCs w:val="28"/>
        </w:rPr>
        <w:t xml:space="preserve"> (зоне дезинфекции) </w:t>
      </w:r>
      <w:r w:rsidRPr="00C013CF">
        <w:rPr>
          <w:sz w:val="28"/>
          <w:szCs w:val="28"/>
        </w:rPr>
        <w:t xml:space="preserve">располагается </w:t>
      </w:r>
      <w:r>
        <w:rPr>
          <w:sz w:val="28"/>
          <w:szCs w:val="28"/>
        </w:rPr>
        <w:t xml:space="preserve">двухсекционная </w:t>
      </w:r>
      <w:r w:rsidRPr="00C013CF">
        <w:rPr>
          <w:sz w:val="28"/>
          <w:szCs w:val="28"/>
        </w:rPr>
        <w:t>раковина</w:t>
      </w:r>
      <w:r>
        <w:rPr>
          <w:sz w:val="28"/>
          <w:szCs w:val="28"/>
        </w:rPr>
        <w:t xml:space="preserve"> с не кистевым смесителем</w:t>
      </w:r>
      <w:r w:rsidRPr="00C013CF">
        <w:rPr>
          <w:sz w:val="28"/>
          <w:szCs w:val="28"/>
        </w:rPr>
        <w:t>, тумбочка с дез</w:t>
      </w:r>
      <w:r>
        <w:rPr>
          <w:sz w:val="28"/>
          <w:szCs w:val="28"/>
        </w:rPr>
        <w:t>инфицирующими</w:t>
      </w:r>
      <w:r w:rsidRPr="00C013CF">
        <w:rPr>
          <w:sz w:val="28"/>
          <w:szCs w:val="28"/>
        </w:rPr>
        <w:t xml:space="preserve"> средствами</w:t>
      </w:r>
      <w:r>
        <w:rPr>
          <w:sz w:val="28"/>
          <w:szCs w:val="28"/>
        </w:rPr>
        <w:t>, ёмкости для дезинфекции и ёмкости для отходов по классам опасности, дозаторы с жидким мылом и кожным антисептиком для обработки рук, диспенсер с разовыми полотенцами.</w:t>
      </w:r>
    </w:p>
    <w:p w:rsidR="00787866" w:rsidRDefault="00787866" w:rsidP="00787866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87866" w:rsidRPr="00AB3C0F" w:rsidRDefault="00787866" w:rsidP="00787866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B3C0F">
        <w:rPr>
          <w:rFonts w:ascii="Times New Roman" w:hAnsi="Times New Roman" w:cs="Times New Roman"/>
          <w:b/>
          <w:noProof/>
          <w:sz w:val="28"/>
          <w:szCs w:val="28"/>
        </w:rPr>
        <w:t>Виды уборок, проводимых в процедурном кабинете:</w:t>
      </w:r>
    </w:p>
    <w:p w:rsidR="00787866" w:rsidRPr="00AB3C0F" w:rsidRDefault="00787866" w:rsidP="007878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482">
        <w:rPr>
          <w:rFonts w:ascii="Times New Roman" w:hAnsi="Times New Roman" w:cs="Times New Roman"/>
          <w:b/>
          <w:noProof/>
          <w:sz w:val="28"/>
          <w:szCs w:val="28"/>
        </w:rPr>
        <w:t>Предварительная</w:t>
      </w:r>
      <w:r w:rsidRPr="00AB3C0F">
        <w:rPr>
          <w:rFonts w:ascii="Times New Roman" w:hAnsi="Times New Roman" w:cs="Times New Roman"/>
          <w:noProof/>
          <w:sz w:val="28"/>
          <w:szCs w:val="28"/>
        </w:rPr>
        <w:t xml:space="preserve"> - перед началом работы (протираются все горизонтальные поверхности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(кроме пола)</w:t>
      </w:r>
      <w:r w:rsidRPr="00AB3C0F">
        <w:rPr>
          <w:rFonts w:ascii="Times New Roman" w:hAnsi="Times New Roman" w:cs="Times New Roman"/>
          <w:noProof/>
          <w:sz w:val="28"/>
          <w:szCs w:val="28"/>
        </w:rPr>
        <w:t xml:space="preserve"> с последующим кварцеванием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проветриванием</w:t>
      </w:r>
      <w:r w:rsidRPr="00AB3C0F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787866" w:rsidRPr="00AB3C0F" w:rsidRDefault="00787866" w:rsidP="007878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482">
        <w:rPr>
          <w:rFonts w:ascii="Times New Roman" w:hAnsi="Times New Roman" w:cs="Times New Roman"/>
          <w:b/>
          <w:noProof/>
          <w:sz w:val="28"/>
          <w:szCs w:val="28"/>
        </w:rPr>
        <w:t>Текущая</w:t>
      </w:r>
      <w:r w:rsidRPr="00AB3C0F">
        <w:rPr>
          <w:rFonts w:ascii="Times New Roman" w:hAnsi="Times New Roman" w:cs="Times New Roman"/>
          <w:noProof/>
          <w:sz w:val="28"/>
          <w:szCs w:val="28"/>
        </w:rPr>
        <w:t xml:space="preserve"> - после каждого пациента</w:t>
      </w:r>
      <w:r>
        <w:rPr>
          <w:rFonts w:ascii="Times New Roman" w:hAnsi="Times New Roman" w:cs="Times New Roman"/>
          <w:noProof/>
          <w:sz w:val="28"/>
          <w:szCs w:val="28"/>
        </w:rPr>
        <w:t>, но не реже 2-х раз  в смену</w:t>
      </w:r>
      <w:r w:rsidRPr="00AB3C0F">
        <w:rPr>
          <w:rFonts w:ascii="Times New Roman" w:hAnsi="Times New Roman" w:cs="Times New Roman"/>
          <w:noProof/>
          <w:sz w:val="28"/>
          <w:szCs w:val="28"/>
        </w:rPr>
        <w:t xml:space="preserve"> (обрабатывается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горизонтальные и вертикальные поверхности, контактировавшие с пациентом: </w:t>
      </w:r>
      <w:r w:rsidRPr="00AB3C0F">
        <w:rPr>
          <w:rFonts w:ascii="Times New Roman" w:hAnsi="Times New Roman" w:cs="Times New Roman"/>
          <w:noProof/>
          <w:sz w:val="28"/>
          <w:szCs w:val="28"/>
        </w:rPr>
        <w:t>рабочий стол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стена за ним</w:t>
      </w:r>
      <w:r w:rsidRPr="00AB3C0F">
        <w:rPr>
          <w:rFonts w:ascii="Times New Roman" w:hAnsi="Times New Roman" w:cs="Times New Roman"/>
          <w:noProof/>
          <w:sz w:val="28"/>
          <w:szCs w:val="28"/>
        </w:rPr>
        <w:t>, кушетка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стена за ней</w:t>
      </w:r>
      <w:r w:rsidRPr="00AB3C0F">
        <w:rPr>
          <w:rFonts w:ascii="Times New Roman" w:hAnsi="Times New Roman" w:cs="Times New Roman"/>
          <w:noProof/>
          <w:sz w:val="28"/>
          <w:szCs w:val="28"/>
        </w:rPr>
        <w:t>, подушечка, жгут и т.п.)</w:t>
      </w:r>
    </w:p>
    <w:p w:rsidR="00787866" w:rsidRPr="00AB3C0F" w:rsidRDefault="00787866" w:rsidP="007878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482">
        <w:rPr>
          <w:rFonts w:ascii="Times New Roman" w:hAnsi="Times New Roman" w:cs="Times New Roman"/>
          <w:b/>
          <w:noProof/>
          <w:sz w:val="28"/>
          <w:szCs w:val="28"/>
        </w:rPr>
        <w:t>Заключительная</w:t>
      </w:r>
      <w:r w:rsidRPr="00AB3C0F">
        <w:rPr>
          <w:rFonts w:ascii="Times New Roman" w:hAnsi="Times New Roman" w:cs="Times New Roman"/>
          <w:noProof/>
          <w:sz w:val="28"/>
          <w:szCs w:val="28"/>
        </w:rPr>
        <w:t xml:space="preserve"> - в конце рабочей смены (обработка всех горизонтальных </w:t>
      </w: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Pr="00AB3C0F">
        <w:rPr>
          <w:rFonts w:ascii="Times New Roman" w:hAnsi="Times New Roman" w:cs="Times New Roman"/>
          <w:noProof/>
          <w:sz w:val="28"/>
          <w:szCs w:val="28"/>
        </w:rPr>
        <w:t>включая пол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 w:rsidRPr="00AB3C0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 вертикальных </w:t>
      </w:r>
      <w:r w:rsidRPr="00AB3C0F">
        <w:rPr>
          <w:rFonts w:ascii="Times New Roman" w:hAnsi="Times New Roman" w:cs="Times New Roman"/>
          <w:noProof/>
          <w:sz w:val="28"/>
          <w:szCs w:val="28"/>
        </w:rPr>
        <w:t>поверхностей с последующим кварцеванием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проветриванием</w:t>
      </w:r>
      <w:r w:rsidRPr="00AB3C0F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787866" w:rsidRPr="00AB3C0F" w:rsidRDefault="00787866" w:rsidP="0078786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482">
        <w:rPr>
          <w:rFonts w:ascii="Times New Roman" w:hAnsi="Times New Roman" w:cs="Times New Roman"/>
          <w:b/>
          <w:noProof/>
          <w:sz w:val="28"/>
          <w:szCs w:val="28"/>
        </w:rPr>
        <w:t>Генеральная</w:t>
      </w:r>
      <w:r w:rsidRPr="00AB3C0F">
        <w:rPr>
          <w:rFonts w:ascii="Times New Roman" w:hAnsi="Times New Roman" w:cs="Times New Roman"/>
          <w:noProof/>
          <w:sz w:val="28"/>
          <w:szCs w:val="28"/>
        </w:rPr>
        <w:t xml:space="preserve"> - один раз в неделю.</w:t>
      </w:r>
    </w:p>
    <w:p w:rsidR="00787866" w:rsidRPr="00AB3C0F" w:rsidRDefault="00787866" w:rsidP="00787866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7A" w:rsidRPr="00AB3C0F" w:rsidRDefault="00DB737A" w:rsidP="00DB737A">
      <w:pPr>
        <w:pStyle w:val="a4"/>
        <w:widowControl/>
        <w:tabs>
          <w:tab w:val="left" w:pos="578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cs/>
        </w:rPr>
      </w:pPr>
    </w:p>
    <w:p w:rsidR="00787866" w:rsidRDefault="00787866">
      <w:pP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</w:p>
    <w:p w:rsidR="00DB737A" w:rsidRPr="00AB3C0F" w:rsidRDefault="00DB737A" w:rsidP="00DB737A">
      <w:pPr>
        <w:pStyle w:val="2"/>
        <w:ind w:firstLine="709"/>
        <w:jc w:val="center"/>
        <w:rPr>
          <w:bCs/>
          <w:cap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С</w:t>
      </w:r>
      <w:r w:rsidRPr="00AB3C0F">
        <w:rPr>
          <w:bCs/>
          <w:spacing w:val="-4"/>
          <w:sz w:val="28"/>
          <w:szCs w:val="28"/>
        </w:rPr>
        <w:t>анитарные требования к питанию пациентов</w:t>
      </w:r>
    </w:p>
    <w:p w:rsidR="00DB737A" w:rsidRPr="00AB3C0F" w:rsidRDefault="00DB737A" w:rsidP="00DB737A">
      <w:pPr>
        <w:pStyle w:val="2"/>
        <w:ind w:firstLine="709"/>
        <w:jc w:val="center"/>
        <w:rPr>
          <w:spacing w:val="-5"/>
          <w:sz w:val="28"/>
          <w:szCs w:val="28"/>
        </w:rPr>
      </w:pPr>
      <w:r w:rsidRPr="00AB3C0F">
        <w:rPr>
          <w:spacing w:val="-5"/>
          <w:sz w:val="28"/>
          <w:szCs w:val="28"/>
        </w:rPr>
        <w:t>Хранение продуктов в холодильнике</w:t>
      </w:r>
    </w:p>
    <w:p w:rsidR="00DB737A" w:rsidRPr="00AB3C0F" w:rsidRDefault="00DB737A" w:rsidP="00DB737A">
      <w:pPr>
        <w:pStyle w:val="2"/>
        <w:ind w:firstLine="709"/>
        <w:rPr>
          <w:b w:val="0"/>
          <w:sz w:val="28"/>
          <w:szCs w:val="28"/>
        </w:rPr>
      </w:pPr>
      <w:r w:rsidRPr="00AB3C0F">
        <w:rPr>
          <w:b w:val="0"/>
          <w:spacing w:val="-5"/>
          <w:sz w:val="28"/>
          <w:szCs w:val="28"/>
        </w:rPr>
        <w:t>Для хранения скоропортящихся продуктов на медицинском посту выде</w:t>
      </w:r>
      <w:r>
        <w:rPr>
          <w:b w:val="0"/>
          <w:spacing w:val="-5"/>
          <w:sz w:val="28"/>
          <w:szCs w:val="28"/>
        </w:rPr>
        <w:t>ляется</w:t>
      </w:r>
      <w:r w:rsidRPr="00AB3C0F">
        <w:rPr>
          <w:b w:val="0"/>
          <w:spacing w:val="-5"/>
          <w:sz w:val="28"/>
          <w:szCs w:val="28"/>
        </w:rPr>
        <w:t xml:space="preserve"> специальный холодильник, который предназна</w:t>
      </w:r>
      <w:r w:rsidRPr="00AB3C0F">
        <w:rPr>
          <w:b w:val="0"/>
          <w:spacing w:val="-2"/>
          <w:sz w:val="28"/>
          <w:szCs w:val="28"/>
        </w:rPr>
        <w:t>ч</w:t>
      </w:r>
      <w:r>
        <w:rPr>
          <w:b w:val="0"/>
          <w:spacing w:val="-2"/>
          <w:sz w:val="28"/>
          <w:szCs w:val="28"/>
        </w:rPr>
        <w:t>ен</w:t>
      </w:r>
      <w:r w:rsidRPr="00AB3C0F">
        <w:rPr>
          <w:b w:val="0"/>
          <w:spacing w:val="-2"/>
          <w:sz w:val="28"/>
          <w:szCs w:val="28"/>
        </w:rPr>
        <w:t xml:space="preserve"> только для хранения пищевых продуктов пациентов.</w:t>
      </w:r>
    </w:p>
    <w:p w:rsidR="00DB737A" w:rsidRPr="00AB3C0F" w:rsidRDefault="00DB737A" w:rsidP="00DB737A">
      <w:pPr>
        <w:pStyle w:val="2"/>
        <w:ind w:firstLine="709"/>
        <w:rPr>
          <w:b w:val="0"/>
          <w:sz w:val="28"/>
          <w:szCs w:val="28"/>
        </w:rPr>
      </w:pPr>
      <w:r w:rsidRPr="00AB3C0F">
        <w:rPr>
          <w:b w:val="0"/>
          <w:spacing w:val="-4"/>
          <w:sz w:val="28"/>
          <w:szCs w:val="28"/>
        </w:rPr>
        <w:t xml:space="preserve">Во время госпитализации в стационар медицинская сестра палатная </w:t>
      </w:r>
      <w:r w:rsidRPr="00AB3C0F">
        <w:rPr>
          <w:b w:val="0"/>
          <w:spacing w:val="-5"/>
          <w:sz w:val="28"/>
          <w:szCs w:val="28"/>
        </w:rPr>
        <w:t xml:space="preserve">объясняет пациенту, какие продукты можно хранить в холодильнике, срок </w:t>
      </w:r>
      <w:r w:rsidRPr="00AB3C0F">
        <w:rPr>
          <w:b w:val="0"/>
          <w:spacing w:val="-4"/>
          <w:sz w:val="28"/>
          <w:szCs w:val="28"/>
        </w:rPr>
        <w:t>их хранения и реализации</w:t>
      </w:r>
      <w:r w:rsidRPr="00AB3C0F">
        <w:rPr>
          <w:b w:val="0"/>
          <w:i/>
          <w:spacing w:val="-4"/>
          <w:sz w:val="28"/>
          <w:szCs w:val="28"/>
        </w:rPr>
        <w:t>.</w:t>
      </w:r>
      <w:r w:rsidRPr="00AB3C0F">
        <w:rPr>
          <w:b w:val="0"/>
          <w:spacing w:val="-4"/>
          <w:sz w:val="28"/>
          <w:szCs w:val="28"/>
        </w:rPr>
        <w:t xml:space="preserve"> Продукты хранятся при температуре </w:t>
      </w:r>
      <w:r>
        <w:rPr>
          <w:b w:val="0"/>
          <w:spacing w:val="-4"/>
          <w:sz w:val="28"/>
          <w:szCs w:val="28"/>
        </w:rPr>
        <w:t xml:space="preserve">от </w:t>
      </w:r>
      <w:r w:rsidRPr="00AB3C0F">
        <w:rPr>
          <w:b w:val="0"/>
          <w:spacing w:val="-4"/>
          <w:sz w:val="28"/>
          <w:szCs w:val="28"/>
        </w:rPr>
        <w:t>+4</w:t>
      </w:r>
      <w:r>
        <w:rPr>
          <w:b w:val="0"/>
          <w:spacing w:val="-4"/>
          <w:sz w:val="28"/>
          <w:szCs w:val="28"/>
        </w:rPr>
        <w:t xml:space="preserve"> до +</w:t>
      </w:r>
      <w:r w:rsidRPr="00AB3C0F">
        <w:rPr>
          <w:b w:val="0"/>
          <w:spacing w:val="-4"/>
          <w:sz w:val="28"/>
          <w:szCs w:val="28"/>
        </w:rPr>
        <w:t>8</w:t>
      </w:r>
      <w:r w:rsidRPr="00AB3C0F">
        <w:rPr>
          <w:b w:val="0"/>
          <w:spacing w:val="-4"/>
          <w:sz w:val="28"/>
          <w:szCs w:val="28"/>
          <w:vertAlign w:val="superscript"/>
        </w:rPr>
        <w:t>0</w:t>
      </w:r>
      <w:r w:rsidRPr="00AB3C0F">
        <w:rPr>
          <w:b w:val="0"/>
          <w:spacing w:val="-4"/>
          <w:sz w:val="28"/>
          <w:szCs w:val="28"/>
        </w:rPr>
        <w:t xml:space="preserve">С, </w:t>
      </w:r>
      <w:r w:rsidRPr="00AB3C0F">
        <w:rPr>
          <w:b w:val="0"/>
          <w:spacing w:val="-3"/>
          <w:sz w:val="28"/>
          <w:szCs w:val="28"/>
        </w:rPr>
        <w:t xml:space="preserve">в полиэтиленовых </w:t>
      </w:r>
      <w:r w:rsidRPr="00AB3C0F">
        <w:rPr>
          <w:b w:val="0"/>
          <w:spacing w:val="-4"/>
          <w:sz w:val="28"/>
          <w:szCs w:val="28"/>
        </w:rPr>
        <w:t xml:space="preserve">пакетах с указанием № палаты, ФИО пациента, даты получения </w:t>
      </w:r>
      <w:r w:rsidRPr="00AB3C0F">
        <w:rPr>
          <w:b w:val="0"/>
          <w:sz w:val="28"/>
          <w:szCs w:val="28"/>
        </w:rPr>
        <w:t>продуктовой передачи и росписи медицинской сестры палатной.</w:t>
      </w:r>
    </w:p>
    <w:p w:rsidR="00DB737A" w:rsidRPr="00AB3C0F" w:rsidRDefault="00DB737A" w:rsidP="00DB737A">
      <w:pPr>
        <w:pStyle w:val="2"/>
        <w:ind w:firstLine="709"/>
        <w:rPr>
          <w:b w:val="0"/>
          <w:sz w:val="28"/>
          <w:szCs w:val="28"/>
        </w:rPr>
      </w:pPr>
      <w:r w:rsidRPr="00AB3C0F">
        <w:rPr>
          <w:b w:val="0"/>
          <w:spacing w:val="-6"/>
          <w:sz w:val="28"/>
          <w:szCs w:val="28"/>
        </w:rPr>
        <w:t>Ежедневно медицинская сестра палатная контролирует правила хра</w:t>
      </w:r>
      <w:r w:rsidRPr="00AB3C0F">
        <w:rPr>
          <w:b w:val="0"/>
          <w:sz w:val="28"/>
          <w:szCs w:val="28"/>
        </w:rPr>
        <w:t>нения продуктов в холодильнике 2 раза в день (в 8-00 и в 16-00 часов) и его температурный режим.</w:t>
      </w:r>
    </w:p>
    <w:p w:rsidR="00DB737A" w:rsidRPr="00AB3C0F" w:rsidRDefault="00DB737A" w:rsidP="00DB737A">
      <w:pPr>
        <w:pStyle w:val="2"/>
        <w:ind w:firstLine="709"/>
        <w:rPr>
          <w:b w:val="0"/>
          <w:sz w:val="28"/>
          <w:szCs w:val="28"/>
        </w:rPr>
      </w:pPr>
      <w:r w:rsidRPr="00AB3C0F">
        <w:rPr>
          <w:b w:val="0"/>
          <w:sz w:val="28"/>
          <w:szCs w:val="28"/>
        </w:rPr>
        <w:t>Один раз в месяц (или по мере загрязнения) санитарка-буфетчица по графику размораживает, моет и дезинфицирует холодильники для продуктов, как в буфетной, так и на постах и в палатах.</w:t>
      </w:r>
    </w:p>
    <w:p w:rsidR="00DB737A" w:rsidRPr="00AB3C0F" w:rsidRDefault="00DB737A" w:rsidP="00DB737A">
      <w:pPr>
        <w:pStyle w:val="2"/>
        <w:ind w:firstLine="709"/>
        <w:rPr>
          <w:b w:val="0"/>
          <w:sz w:val="28"/>
          <w:szCs w:val="28"/>
        </w:rPr>
      </w:pPr>
      <w:r w:rsidRPr="00AB3C0F">
        <w:rPr>
          <w:b w:val="0"/>
          <w:spacing w:val="-2"/>
          <w:sz w:val="28"/>
          <w:szCs w:val="28"/>
          <w:lang w:eastAsia="en-US"/>
        </w:rPr>
        <w:t>Продукты с истекшим сроком хранения или сомнительного каче</w:t>
      </w:r>
      <w:r w:rsidRPr="00AB3C0F">
        <w:rPr>
          <w:b w:val="0"/>
          <w:spacing w:val="-4"/>
          <w:sz w:val="28"/>
          <w:szCs w:val="28"/>
          <w:lang w:eastAsia="en-US"/>
        </w:rPr>
        <w:t>ства, а так же продукты</w:t>
      </w:r>
      <w:r>
        <w:rPr>
          <w:b w:val="0"/>
          <w:spacing w:val="-4"/>
          <w:sz w:val="28"/>
          <w:szCs w:val="28"/>
          <w:lang w:eastAsia="en-US"/>
        </w:rPr>
        <w:t>,</w:t>
      </w:r>
      <w:r w:rsidRPr="00AB3C0F">
        <w:rPr>
          <w:b w:val="0"/>
          <w:spacing w:val="-4"/>
          <w:sz w:val="28"/>
          <w:szCs w:val="28"/>
          <w:lang w:eastAsia="en-US"/>
        </w:rPr>
        <w:t xml:space="preserve"> запрещенные данному пациенту</w:t>
      </w:r>
      <w:r>
        <w:rPr>
          <w:b w:val="0"/>
          <w:spacing w:val="-4"/>
          <w:sz w:val="28"/>
          <w:szCs w:val="28"/>
          <w:lang w:eastAsia="en-US"/>
        </w:rPr>
        <w:t>,</w:t>
      </w:r>
      <w:r w:rsidRPr="00AB3C0F">
        <w:rPr>
          <w:b w:val="0"/>
          <w:spacing w:val="-4"/>
          <w:sz w:val="28"/>
          <w:szCs w:val="28"/>
          <w:lang w:eastAsia="en-US"/>
        </w:rPr>
        <w:t xml:space="preserve"> изымают</w:t>
      </w:r>
      <w:r>
        <w:rPr>
          <w:b w:val="0"/>
          <w:spacing w:val="-4"/>
          <w:sz w:val="28"/>
          <w:szCs w:val="28"/>
          <w:lang w:eastAsia="en-US"/>
        </w:rPr>
        <w:t>.</w:t>
      </w:r>
      <w:r w:rsidRPr="00AB3C0F">
        <w:rPr>
          <w:b w:val="0"/>
          <w:spacing w:val="-4"/>
          <w:sz w:val="28"/>
          <w:szCs w:val="28"/>
          <w:lang w:eastAsia="en-US"/>
        </w:rPr>
        <w:t xml:space="preserve"> </w:t>
      </w:r>
      <w:r>
        <w:rPr>
          <w:b w:val="0"/>
          <w:spacing w:val="-4"/>
          <w:sz w:val="28"/>
          <w:szCs w:val="28"/>
          <w:lang w:eastAsia="en-US"/>
        </w:rPr>
        <w:t>П</w:t>
      </w:r>
      <w:r w:rsidRPr="00AB3C0F">
        <w:rPr>
          <w:b w:val="0"/>
          <w:spacing w:val="-4"/>
          <w:sz w:val="28"/>
          <w:szCs w:val="28"/>
          <w:lang w:eastAsia="en-US"/>
        </w:rPr>
        <w:t>ри этом нужно поставить в извест</w:t>
      </w:r>
      <w:r w:rsidRPr="00AB3C0F">
        <w:rPr>
          <w:b w:val="0"/>
          <w:sz w:val="28"/>
          <w:szCs w:val="28"/>
          <w:lang w:eastAsia="en-US"/>
        </w:rPr>
        <w:t>ность пациента</w:t>
      </w:r>
      <w:r>
        <w:rPr>
          <w:b w:val="0"/>
          <w:sz w:val="28"/>
          <w:szCs w:val="28"/>
          <w:lang w:eastAsia="en-US"/>
        </w:rPr>
        <w:t>, продукты надлежащего качества вернуть родственникам</w:t>
      </w:r>
      <w:r w:rsidRPr="00AB3C0F">
        <w:rPr>
          <w:b w:val="0"/>
          <w:sz w:val="28"/>
          <w:szCs w:val="28"/>
          <w:lang w:eastAsia="en-US"/>
        </w:rPr>
        <w:t>.</w:t>
      </w:r>
    </w:p>
    <w:p w:rsidR="00DB737A" w:rsidRPr="00AB3C0F" w:rsidRDefault="00DB737A" w:rsidP="00DB737A">
      <w:pPr>
        <w:pStyle w:val="2"/>
        <w:ind w:firstLine="709"/>
        <w:jc w:val="center"/>
        <w:rPr>
          <w:bCs/>
          <w:spacing w:val="-4"/>
          <w:sz w:val="28"/>
          <w:szCs w:val="28"/>
        </w:rPr>
      </w:pPr>
      <w:r w:rsidRPr="00AB3C0F">
        <w:rPr>
          <w:bCs/>
          <w:spacing w:val="-4"/>
          <w:sz w:val="28"/>
          <w:szCs w:val="28"/>
        </w:rPr>
        <w:t>Хранение пищевых продуктов в тумбочке</w:t>
      </w:r>
    </w:p>
    <w:p w:rsidR="00DB737A" w:rsidRPr="00AB3C0F" w:rsidRDefault="00DB737A" w:rsidP="00DB737A">
      <w:pPr>
        <w:pStyle w:val="2"/>
        <w:ind w:firstLine="709"/>
        <w:rPr>
          <w:b w:val="0"/>
          <w:sz w:val="28"/>
          <w:szCs w:val="28"/>
        </w:rPr>
      </w:pPr>
      <w:r w:rsidRPr="00AB3C0F">
        <w:rPr>
          <w:b w:val="0"/>
          <w:spacing w:val="-7"/>
          <w:sz w:val="28"/>
          <w:szCs w:val="28"/>
        </w:rPr>
        <w:t>В прикроватной тум</w:t>
      </w:r>
      <w:r w:rsidRPr="00AB3C0F">
        <w:rPr>
          <w:b w:val="0"/>
          <w:spacing w:val="-5"/>
          <w:sz w:val="28"/>
          <w:szCs w:val="28"/>
        </w:rPr>
        <w:t xml:space="preserve">бочке хранятся продукты, не требующие особых условий хранения. Сухие продукты хранятся в полиэтиленовых </w:t>
      </w:r>
      <w:r w:rsidRPr="00AB3C0F">
        <w:rPr>
          <w:b w:val="0"/>
          <w:sz w:val="28"/>
          <w:szCs w:val="28"/>
        </w:rPr>
        <w:t>пакетах (печенье, чай, сахар, орехи, конфеты).</w:t>
      </w:r>
    </w:p>
    <w:p w:rsidR="00DB737A" w:rsidRPr="00AB3C0F" w:rsidRDefault="00DB737A" w:rsidP="00DB737A">
      <w:pPr>
        <w:pStyle w:val="2"/>
        <w:ind w:firstLine="709"/>
        <w:rPr>
          <w:b w:val="0"/>
          <w:sz w:val="28"/>
          <w:szCs w:val="28"/>
        </w:rPr>
      </w:pPr>
      <w:r w:rsidRPr="00AB3C0F">
        <w:rPr>
          <w:b w:val="0"/>
          <w:spacing w:val="-5"/>
          <w:sz w:val="28"/>
          <w:szCs w:val="28"/>
        </w:rPr>
        <w:t xml:space="preserve">Медицинская сестра палатная ежедневно контролирует санитарное </w:t>
      </w:r>
      <w:r w:rsidRPr="00AB3C0F">
        <w:rPr>
          <w:b w:val="0"/>
          <w:spacing w:val="-3"/>
          <w:sz w:val="28"/>
          <w:szCs w:val="28"/>
        </w:rPr>
        <w:t xml:space="preserve">состояние прикроватных тумбочек и </w:t>
      </w:r>
      <w:r w:rsidRPr="00AB3C0F">
        <w:rPr>
          <w:b w:val="0"/>
          <w:sz w:val="28"/>
          <w:szCs w:val="28"/>
        </w:rPr>
        <w:t>с</w:t>
      </w:r>
      <w:r w:rsidRPr="00AB3C0F">
        <w:rPr>
          <w:b w:val="0"/>
          <w:spacing w:val="-5"/>
          <w:sz w:val="28"/>
          <w:szCs w:val="28"/>
        </w:rPr>
        <w:t>ледит за тем, чтобы санитар</w:t>
      </w:r>
      <w:r w:rsidRPr="00AB3C0F">
        <w:rPr>
          <w:b w:val="0"/>
          <w:spacing w:val="-7"/>
          <w:sz w:val="28"/>
          <w:szCs w:val="28"/>
        </w:rPr>
        <w:t>ка-буфетчица регулярно обрабатывала прикроватную тумбочку дезинфи</w:t>
      </w:r>
      <w:r w:rsidRPr="00AB3C0F">
        <w:rPr>
          <w:b w:val="0"/>
          <w:spacing w:val="-3"/>
          <w:sz w:val="28"/>
          <w:szCs w:val="28"/>
        </w:rPr>
        <w:t>цирующим раствором после каждого кормления пациентов.</w:t>
      </w:r>
    </w:p>
    <w:p w:rsidR="00DB737A" w:rsidRPr="00AB3C0F" w:rsidRDefault="00DB737A" w:rsidP="00DB737A">
      <w:pPr>
        <w:pStyle w:val="2"/>
        <w:ind w:firstLine="709"/>
        <w:rPr>
          <w:b w:val="0"/>
          <w:sz w:val="28"/>
          <w:szCs w:val="28"/>
        </w:rPr>
      </w:pPr>
      <w:r w:rsidRPr="00AB3C0F">
        <w:rPr>
          <w:b w:val="0"/>
          <w:sz w:val="28"/>
          <w:szCs w:val="28"/>
        </w:rPr>
        <w:t>Раздачу пищи больным производят буфетчицы</w:t>
      </w:r>
      <w:r>
        <w:rPr>
          <w:b w:val="0"/>
          <w:sz w:val="28"/>
          <w:szCs w:val="28"/>
        </w:rPr>
        <w:t>, а кормление тяжелобольных осуществляют</w:t>
      </w:r>
      <w:r w:rsidRPr="00AB3C0F">
        <w:rPr>
          <w:b w:val="0"/>
          <w:sz w:val="28"/>
          <w:szCs w:val="28"/>
        </w:rPr>
        <w:t xml:space="preserve"> медицинские сестры отделения. Раздачу пищи надлежит осуществлять только в халате с маркировкой "Для раздачи пищи".</w:t>
      </w:r>
      <w:r>
        <w:rPr>
          <w:b w:val="0"/>
          <w:sz w:val="28"/>
          <w:szCs w:val="28"/>
        </w:rPr>
        <w:t xml:space="preserve"> </w:t>
      </w:r>
      <w:r w:rsidRPr="00AB3C0F">
        <w:rPr>
          <w:b w:val="0"/>
          <w:sz w:val="28"/>
          <w:szCs w:val="28"/>
        </w:rPr>
        <w:t xml:space="preserve">Технический персонал, занятый уборкой палат и других помещений отделения, к раздаче не допускается. </w:t>
      </w:r>
    </w:p>
    <w:p w:rsidR="00DB737A" w:rsidRPr="00AB3C0F" w:rsidRDefault="00DB737A" w:rsidP="00DB737A">
      <w:pPr>
        <w:pStyle w:val="2"/>
        <w:ind w:firstLine="709"/>
        <w:rPr>
          <w:b w:val="0"/>
          <w:sz w:val="28"/>
          <w:szCs w:val="28"/>
        </w:rPr>
      </w:pPr>
      <w:r w:rsidRPr="00AB3C0F">
        <w:rPr>
          <w:b w:val="0"/>
          <w:sz w:val="28"/>
          <w:szCs w:val="28"/>
        </w:rPr>
        <w:t xml:space="preserve">Питание всех больных отделения, за исключением тяжелобольных, проводят в специально выделенном помещении - столовой. Раздачу готовой пищи производят не позднее 2-х часов после ее приготовления, включая и время доставки пищи в отделение. Категорически запрещается оставлять в буфетных остатки пищи после ее раздачи, а также смешивать пищевые остатки со свежими блюдами. </w:t>
      </w:r>
    </w:p>
    <w:p w:rsidR="00DB737A" w:rsidRPr="00AB3C0F" w:rsidRDefault="00DB737A" w:rsidP="00DB737A">
      <w:pPr>
        <w:pStyle w:val="2"/>
        <w:ind w:firstLine="709"/>
        <w:rPr>
          <w:b w:val="0"/>
          <w:sz w:val="28"/>
          <w:szCs w:val="28"/>
        </w:rPr>
      </w:pPr>
      <w:r w:rsidRPr="00AB3C0F">
        <w:rPr>
          <w:b w:val="0"/>
          <w:sz w:val="28"/>
          <w:szCs w:val="28"/>
        </w:rPr>
        <w:t>Суточные пробы готовой пищи оставляются ежедневно в размере одной порции или 100-150 г каждого блюда, помещаются в чистую прокипяченную в течение 15 мин. маркированную посуду с крышкой, которые хранятся в отдельном холодильнике в течение суток.</w:t>
      </w:r>
    </w:p>
    <w:p w:rsidR="00DB737A" w:rsidRPr="00046E62" w:rsidRDefault="00DB737A" w:rsidP="00DB7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0F">
        <w:rPr>
          <w:rFonts w:ascii="Times New Roman" w:hAnsi="Times New Roman" w:cs="Times New Roman"/>
          <w:sz w:val="28"/>
          <w:szCs w:val="28"/>
        </w:rPr>
        <w:lastRenderedPageBreak/>
        <w:t>В выходные и праздничные дни палатная медсестра проводит осмотр санитарок-буфетчиц на гнойничковые заболевания и фиксирует результат в журнале.</w:t>
      </w:r>
    </w:p>
    <w:p w:rsidR="00C013CF" w:rsidRPr="00DB737A" w:rsidRDefault="00C013CF" w:rsidP="00DB737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C013CF" w:rsidRPr="00DB737A" w:rsidSect="00AB3C0F"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10" w:rsidRDefault="001B5B10" w:rsidP="008D4A1E">
      <w:pPr>
        <w:spacing w:after="0" w:line="240" w:lineRule="auto"/>
      </w:pPr>
      <w:r>
        <w:separator/>
      </w:r>
    </w:p>
  </w:endnote>
  <w:endnote w:type="continuationSeparator" w:id="1">
    <w:p w:rsidR="001B5B10" w:rsidRDefault="001B5B10" w:rsidP="008D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19031"/>
      <w:docPartObj>
        <w:docPartGallery w:val="Page Numbers (Bottom of Page)"/>
        <w:docPartUnique/>
      </w:docPartObj>
    </w:sdtPr>
    <w:sdtContent>
      <w:p w:rsidR="009015F0" w:rsidRDefault="00D13F9C">
        <w:pPr>
          <w:pStyle w:val="ab"/>
          <w:jc w:val="center"/>
        </w:pPr>
        <w:r>
          <w:fldChar w:fldCharType="begin"/>
        </w:r>
        <w:r w:rsidR="009824B3">
          <w:instrText xml:space="preserve"> PAGE   \* MERGEFORMAT </w:instrText>
        </w:r>
        <w:r>
          <w:fldChar w:fldCharType="separate"/>
        </w:r>
        <w:r w:rsidR="00EF76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15F0" w:rsidRDefault="009015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10" w:rsidRDefault="001B5B10" w:rsidP="008D4A1E">
      <w:pPr>
        <w:spacing w:after="0" w:line="240" w:lineRule="auto"/>
      </w:pPr>
      <w:r>
        <w:separator/>
      </w:r>
    </w:p>
  </w:footnote>
  <w:footnote w:type="continuationSeparator" w:id="1">
    <w:p w:rsidR="001B5B10" w:rsidRDefault="001B5B10" w:rsidP="008D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5CF"/>
    <w:multiLevelType w:val="hybridMultilevel"/>
    <w:tmpl w:val="B060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56834"/>
    <w:multiLevelType w:val="hybridMultilevel"/>
    <w:tmpl w:val="B3B6F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1B3A19"/>
    <w:multiLevelType w:val="hybridMultilevel"/>
    <w:tmpl w:val="B8A0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F5089"/>
    <w:multiLevelType w:val="hybridMultilevel"/>
    <w:tmpl w:val="CDD2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B4F08"/>
    <w:multiLevelType w:val="hybridMultilevel"/>
    <w:tmpl w:val="CA1A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F1D02"/>
    <w:multiLevelType w:val="hybridMultilevel"/>
    <w:tmpl w:val="F4BC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5469D"/>
    <w:multiLevelType w:val="hybridMultilevel"/>
    <w:tmpl w:val="768EA98C"/>
    <w:lvl w:ilvl="0" w:tplc="A2A66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609B5"/>
    <w:multiLevelType w:val="hybridMultilevel"/>
    <w:tmpl w:val="6BBE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A640E"/>
    <w:multiLevelType w:val="hybridMultilevel"/>
    <w:tmpl w:val="8CDA0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0B7286"/>
    <w:multiLevelType w:val="hybridMultilevel"/>
    <w:tmpl w:val="8348F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615F90"/>
    <w:multiLevelType w:val="hybridMultilevel"/>
    <w:tmpl w:val="BB288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4973DF"/>
    <w:multiLevelType w:val="hybridMultilevel"/>
    <w:tmpl w:val="2388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41847"/>
    <w:multiLevelType w:val="hybridMultilevel"/>
    <w:tmpl w:val="03D212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E3BED"/>
    <w:multiLevelType w:val="hybridMultilevel"/>
    <w:tmpl w:val="52223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933B4"/>
    <w:multiLevelType w:val="hybridMultilevel"/>
    <w:tmpl w:val="A9BE49C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138A8"/>
    <w:multiLevelType w:val="hybridMultilevel"/>
    <w:tmpl w:val="5726BE32"/>
    <w:lvl w:ilvl="0" w:tplc="D7325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34109F"/>
    <w:multiLevelType w:val="hybridMultilevel"/>
    <w:tmpl w:val="953CAB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EF6DC0"/>
    <w:multiLevelType w:val="hybridMultilevel"/>
    <w:tmpl w:val="E83E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2A0567"/>
    <w:multiLevelType w:val="hybridMultilevel"/>
    <w:tmpl w:val="ECFE9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7DE6C08"/>
    <w:multiLevelType w:val="hybridMultilevel"/>
    <w:tmpl w:val="1CF8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A4FAA"/>
    <w:multiLevelType w:val="hybridMultilevel"/>
    <w:tmpl w:val="A9BE49C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C35EF"/>
    <w:multiLevelType w:val="hybridMultilevel"/>
    <w:tmpl w:val="31AE44A8"/>
    <w:lvl w:ilvl="0" w:tplc="A2A66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8"/>
  </w:num>
  <w:num w:numId="22">
    <w:abstractNumId w:val="16"/>
  </w:num>
  <w:num w:numId="23">
    <w:abstractNumId w:val="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D95"/>
    <w:rsid w:val="00046E62"/>
    <w:rsid w:val="00057820"/>
    <w:rsid w:val="00082F29"/>
    <w:rsid w:val="000B2099"/>
    <w:rsid w:val="001052A0"/>
    <w:rsid w:val="00120F10"/>
    <w:rsid w:val="00125152"/>
    <w:rsid w:val="00161B07"/>
    <w:rsid w:val="00161D49"/>
    <w:rsid w:val="001A48E4"/>
    <w:rsid w:val="001B5B10"/>
    <w:rsid w:val="001D2068"/>
    <w:rsid w:val="0027680A"/>
    <w:rsid w:val="003352CC"/>
    <w:rsid w:val="00352A5B"/>
    <w:rsid w:val="00411482"/>
    <w:rsid w:val="004136F1"/>
    <w:rsid w:val="00445EC3"/>
    <w:rsid w:val="0046286F"/>
    <w:rsid w:val="00485313"/>
    <w:rsid w:val="00495835"/>
    <w:rsid w:val="004D0C96"/>
    <w:rsid w:val="004E4C25"/>
    <w:rsid w:val="00544A3A"/>
    <w:rsid w:val="0056757F"/>
    <w:rsid w:val="005A29C5"/>
    <w:rsid w:val="005D39EB"/>
    <w:rsid w:val="00611BAB"/>
    <w:rsid w:val="006142AA"/>
    <w:rsid w:val="006256A7"/>
    <w:rsid w:val="006A7855"/>
    <w:rsid w:val="00720A3F"/>
    <w:rsid w:val="007515EA"/>
    <w:rsid w:val="007651CB"/>
    <w:rsid w:val="00773DCD"/>
    <w:rsid w:val="00777653"/>
    <w:rsid w:val="00787866"/>
    <w:rsid w:val="007A5835"/>
    <w:rsid w:val="0082368E"/>
    <w:rsid w:val="00831A38"/>
    <w:rsid w:val="00877DD8"/>
    <w:rsid w:val="00884FDC"/>
    <w:rsid w:val="00887D95"/>
    <w:rsid w:val="008A3732"/>
    <w:rsid w:val="008D4A1E"/>
    <w:rsid w:val="008F7B2A"/>
    <w:rsid w:val="009015F0"/>
    <w:rsid w:val="00911091"/>
    <w:rsid w:val="0092377E"/>
    <w:rsid w:val="00982079"/>
    <w:rsid w:val="009824B3"/>
    <w:rsid w:val="009B3CFF"/>
    <w:rsid w:val="009B3EC4"/>
    <w:rsid w:val="009E1470"/>
    <w:rsid w:val="009F2E6D"/>
    <w:rsid w:val="00A50A34"/>
    <w:rsid w:val="00A562CF"/>
    <w:rsid w:val="00A77EBC"/>
    <w:rsid w:val="00AA528D"/>
    <w:rsid w:val="00AB3C0F"/>
    <w:rsid w:val="00AB70BE"/>
    <w:rsid w:val="00B30B16"/>
    <w:rsid w:val="00B41374"/>
    <w:rsid w:val="00B65773"/>
    <w:rsid w:val="00BE6952"/>
    <w:rsid w:val="00BF4F5F"/>
    <w:rsid w:val="00C013CF"/>
    <w:rsid w:val="00C21087"/>
    <w:rsid w:val="00C545A1"/>
    <w:rsid w:val="00C94F2F"/>
    <w:rsid w:val="00CA3D28"/>
    <w:rsid w:val="00CB32AB"/>
    <w:rsid w:val="00CC4EE8"/>
    <w:rsid w:val="00CC67B3"/>
    <w:rsid w:val="00D1246C"/>
    <w:rsid w:val="00D13F9C"/>
    <w:rsid w:val="00D2798D"/>
    <w:rsid w:val="00D37ADA"/>
    <w:rsid w:val="00D71B91"/>
    <w:rsid w:val="00DB737A"/>
    <w:rsid w:val="00E05AFA"/>
    <w:rsid w:val="00E961E2"/>
    <w:rsid w:val="00EC711F"/>
    <w:rsid w:val="00EE23BA"/>
    <w:rsid w:val="00EF1056"/>
    <w:rsid w:val="00EF76BA"/>
    <w:rsid w:val="00F12174"/>
    <w:rsid w:val="00F43B42"/>
    <w:rsid w:val="00F5439B"/>
    <w:rsid w:val="00FB14F3"/>
    <w:rsid w:val="00FC7CF9"/>
    <w:rsid w:val="00F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3F"/>
  </w:style>
  <w:style w:type="paragraph" w:styleId="1">
    <w:name w:val="heading 1"/>
    <w:basedOn w:val="a"/>
    <w:next w:val="a"/>
    <w:link w:val="10"/>
    <w:uiPriority w:val="99"/>
    <w:qFormat/>
    <w:rsid w:val="00B657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87D95"/>
    <w:rPr>
      <w:rFonts w:ascii="Liberation Serif" w:eastAsia="Nimbus Sans L" w:hAnsi="Liberation Serif" w:cs="Mangal"/>
      <w:sz w:val="24"/>
      <w:szCs w:val="21"/>
      <w:lang w:eastAsia="hi-IN" w:bidi="hi-IN"/>
    </w:rPr>
  </w:style>
  <w:style w:type="paragraph" w:styleId="a4">
    <w:name w:val="No Spacing"/>
    <w:link w:val="a3"/>
    <w:qFormat/>
    <w:rsid w:val="00887D95"/>
    <w:pPr>
      <w:widowControl w:val="0"/>
      <w:suppressAutoHyphens/>
      <w:spacing w:after="0" w:line="240" w:lineRule="auto"/>
    </w:pPr>
    <w:rPr>
      <w:rFonts w:ascii="Liberation Serif" w:eastAsia="Nimbus Sans L" w:hAnsi="Liberation Serif" w:cs="Mangal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887D95"/>
    <w:pPr>
      <w:ind w:left="720"/>
      <w:contextualSpacing/>
    </w:pPr>
  </w:style>
  <w:style w:type="table" w:styleId="a6">
    <w:name w:val="Table Grid"/>
    <w:basedOn w:val="a1"/>
    <w:uiPriority w:val="59"/>
    <w:rsid w:val="0088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D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D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4A1E"/>
  </w:style>
  <w:style w:type="paragraph" w:styleId="ab">
    <w:name w:val="footer"/>
    <w:basedOn w:val="a"/>
    <w:link w:val="ac"/>
    <w:uiPriority w:val="99"/>
    <w:unhideWhenUsed/>
    <w:rsid w:val="008D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4A1E"/>
  </w:style>
  <w:style w:type="paragraph" w:styleId="2">
    <w:name w:val="Body Text 2"/>
    <w:basedOn w:val="a"/>
    <w:link w:val="20"/>
    <w:unhideWhenUsed/>
    <w:rsid w:val="00445E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45EC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rsid w:val="00B65773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0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13CF"/>
    <w:rPr>
      <w:b/>
      <w:bCs/>
    </w:rPr>
  </w:style>
  <w:style w:type="character" w:styleId="af">
    <w:name w:val="Hyperlink"/>
    <w:basedOn w:val="a0"/>
    <w:uiPriority w:val="99"/>
    <w:semiHidden/>
    <w:unhideWhenUsed/>
    <w:rsid w:val="00C01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lm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AED17-1033-48A4-98E3-C1919961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ольга</cp:lastModifiedBy>
  <cp:revision>2</cp:revision>
  <dcterms:created xsi:type="dcterms:W3CDTF">2020-10-07T07:34:00Z</dcterms:created>
  <dcterms:modified xsi:type="dcterms:W3CDTF">2020-10-07T07:34:00Z</dcterms:modified>
</cp:coreProperties>
</file>