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2A" w:rsidRDefault="00CA102A" w:rsidP="00CA10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ПМ.07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CA102A" w:rsidRDefault="00CA102A" w:rsidP="00CA10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МДК.07.01 Трудовые функции младшего медицинского персонала</w:t>
      </w:r>
    </w:p>
    <w:p w:rsidR="005A5BD5" w:rsidRDefault="00CA102A" w:rsidP="005A5BD5">
      <w:pPr>
        <w:spacing w:after="0"/>
        <w:ind w:firstLine="99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Раздел 2.Обеспечение безопасной больничной среды</w:t>
      </w:r>
      <w:r w:rsidR="005A5BD5" w:rsidRPr="005A5B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5A5BD5" w:rsidRPr="00D576DF" w:rsidRDefault="005A5BD5" w:rsidP="005A5BD5">
      <w:pPr>
        <w:spacing w:after="0"/>
        <w:ind w:firstLine="99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76DF">
        <w:rPr>
          <w:rFonts w:ascii="Times New Roman" w:eastAsia="Calibri" w:hAnsi="Times New Roman" w:cs="Times New Roman"/>
          <w:b/>
          <w:bCs/>
          <w:sz w:val="24"/>
          <w:szCs w:val="24"/>
        </w:rPr>
        <w:t>Тема: Участие ММП в организации ББС</w:t>
      </w:r>
    </w:p>
    <w:p w:rsidR="009B575C" w:rsidRDefault="009B575C" w:rsidP="009B5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A7D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</w:p>
    <w:p w:rsidR="009B575C" w:rsidRDefault="009B575C" w:rsidP="009B57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0A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Профилактика профессиональных заболеваний медицинского персонала</w:t>
      </w:r>
    </w:p>
    <w:p w:rsidR="009B575C" w:rsidRDefault="009B575C" w:rsidP="009B57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575C" w:rsidRDefault="009B575C" w:rsidP="009B57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 для студентов</w:t>
      </w:r>
    </w:p>
    <w:p w:rsidR="005A5BD5" w:rsidRDefault="005A5BD5" w:rsidP="005A5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студенты! </w:t>
      </w:r>
    </w:p>
    <w:p w:rsidR="005A5BD5" w:rsidRDefault="005A5BD5" w:rsidP="005A5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материалы лекции и презентацию, выполните задания.</w:t>
      </w:r>
    </w:p>
    <w:p w:rsidR="009B575C" w:rsidRDefault="009B575C" w:rsidP="009B57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575C" w:rsidRDefault="009B575C" w:rsidP="009B575C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- </w:t>
      </w:r>
      <w:r w:rsidRPr="009B575C">
        <w:rPr>
          <w:rFonts w:ascii="Times New Roman" w:hAnsi="Times New Roman" w:cs="Times New Roman"/>
          <w:sz w:val="28"/>
          <w:szCs w:val="28"/>
        </w:rPr>
        <w:t>нужное отметить (+)</w:t>
      </w:r>
    </w:p>
    <w:tbl>
      <w:tblPr>
        <w:tblStyle w:val="a3"/>
        <w:tblW w:w="0" w:type="auto"/>
        <w:tblInd w:w="-147" w:type="dxa"/>
        <w:tblLook w:val="04A0"/>
      </w:tblPr>
      <w:tblGrid>
        <w:gridCol w:w="2814"/>
        <w:gridCol w:w="1828"/>
        <w:gridCol w:w="1514"/>
        <w:gridCol w:w="2069"/>
        <w:gridCol w:w="1493"/>
      </w:tblGrid>
      <w:tr w:rsidR="009B575C" w:rsidTr="009B575C">
        <w:trPr>
          <w:trHeight w:val="131"/>
        </w:trPr>
        <w:tc>
          <w:tcPr>
            <w:tcW w:w="2557" w:type="dxa"/>
            <w:vMerge w:val="restart"/>
          </w:tcPr>
          <w:p w:rsidR="009B575C" w:rsidRPr="005A5BD5" w:rsidRDefault="009B575C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BD5">
              <w:rPr>
                <w:rFonts w:ascii="Times New Roman" w:hAnsi="Times New Roman" w:cs="Times New Roman"/>
                <w:sz w:val="28"/>
                <w:szCs w:val="28"/>
              </w:rPr>
              <w:t>Ситуация</w:t>
            </w:r>
          </w:p>
        </w:tc>
        <w:tc>
          <w:tcPr>
            <w:tcW w:w="6935" w:type="dxa"/>
            <w:gridSpan w:val="4"/>
          </w:tcPr>
          <w:p w:rsidR="009B575C" w:rsidRPr="005A5BD5" w:rsidRDefault="009B575C" w:rsidP="005A5B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BD5">
              <w:rPr>
                <w:rFonts w:ascii="Times New Roman" w:hAnsi="Times New Roman" w:cs="Times New Roman"/>
                <w:sz w:val="28"/>
                <w:szCs w:val="28"/>
              </w:rPr>
              <w:t>Факторы риска</w:t>
            </w:r>
          </w:p>
        </w:tc>
      </w:tr>
      <w:tr w:rsidR="009B575C" w:rsidTr="005A5BD5">
        <w:trPr>
          <w:trHeight w:val="310"/>
        </w:trPr>
        <w:tc>
          <w:tcPr>
            <w:tcW w:w="2557" w:type="dxa"/>
            <w:vMerge/>
          </w:tcPr>
          <w:p w:rsidR="009B575C" w:rsidRPr="005A5BD5" w:rsidRDefault="009B575C" w:rsidP="005A5B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9B575C" w:rsidRPr="005A5BD5" w:rsidRDefault="009B575C" w:rsidP="005A5B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5">
              <w:rPr>
                <w:rFonts w:ascii="Times New Roman" w:hAnsi="Times New Roman" w:cs="Times New Roman"/>
                <w:sz w:val="24"/>
                <w:szCs w:val="24"/>
              </w:rPr>
              <w:t>биологический</w:t>
            </w:r>
          </w:p>
        </w:tc>
        <w:tc>
          <w:tcPr>
            <w:tcW w:w="1521" w:type="dxa"/>
          </w:tcPr>
          <w:p w:rsidR="009B575C" w:rsidRPr="005A5BD5" w:rsidRDefault="009B575C" w:rsidP="005A5B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5">
              <w:rPr>
                <w:rFonts w:ascii="Times New Roman" w:hAnsi="Times New Roman" w:cs="Times New Roman"/>
                <w:sz w:val="24"/>
                <w:szCs w:val="24"/>
              </w:rPr>
              <w:t>химический</w:t>
            </w:r>
          </w:p>
        </w:tc>
        <w:tc>
          <w:tcPr>
            <w:tcW w:w="2078" w:type="dxa"/>
          </w:tcPr>
          <w:p w:rsidR="009B575C" w:rsidRPr="005A5BD5" w:rsidRDefault="009B575C" w:rsidP="005A5B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5">
              <w:rPr>
                <w:rFonts w:ascii="Times New Roman" w:hAnsi="Times New Roman" w:cs="Times New Roman"/>
                <w:sz w:val="24"/>
                <w:szCs w:val="24"/>
              </w:rPr>
              <w:t>психологический</w:t>
            </w:r>
          </w:p>
        </w:tc>
        <w:tc>
          <w:tcPr>
            <w:tcW w:w="1500" w:type="dxa"/>
          </w:tcPr>
          <w:p w:rsidR="009B575C" w:rsidRPr="005A5BD5" w:rsidRDefault="009B575C" w:rsidP="005A5BD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5">
              <w:rPr>
                <w:rFonts w:ascii="Times New Roman" w:hAnsi="Times New Roman" w:cs="Times New Roman"/>
                <w:sz w:val="24"/>
                <w:szCs w:val="24"/>
              </w:rPr>
              <w:t>физический</w:t>
            </w:r>
          </w:p>
        </w:tc>
      </w:tr>
      <w:tr w:rsidR="009B575C" w:rsidTr="009B575C">
        <w:tc>
          <w:tcPr>
            <w:tcW w:w="2557" w:type="dxa"/>
          </w:tcPr>
          <w:p w:rsidR="009B575C" w:rsidRPr="005A5BD5" w:rsidRDefault="009B575C" w:rsidP="005A5B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BD5">
              <w:rPr>
                <w:rFonts w:ascii="Times New Roman" w:hAnsi="Times New Roman" w:cs="Times New Roman"/>
                <w:sz w:val="28"/>
                <w:szCs w:val="28"/>
              </w:rPr>
              <w:t>Электротравма при включении прибора влажной рукой</w:t>
            </w:r>
          </w:p>
        </w:tc>
        <w:tc>
          <w:tcPr>
            <w:tcW w:w="1836" w:type="dxa"/>
          </w:tcPr>
          <w:p w:rsidR="009B575C" w:rsidRPr="003F3398" w:rsidRDefault="009B575C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9B575C" w:rsidRPr="003F3398" w:rsidRDefault="009B575C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9B575C" w:rsidRPr="003F3398" w:rsidRDefault="009B575C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9B575C" w:rsidRPr="003F3398" w:rsidRDefault="009B575C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75C" w:rsidTr="009B575C">
        <w:tc>
          <w:tcPr>
            <w:tcW w:w="2557" w:type="dxa"/>
          </w:tcPr>
          <w:p w:rsidR="009B575C" w:rsidRPr="005A5BD5" w:rsidRDefault="009B575C" w:rsidP="005A5B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BD5">
              <w:rPr>
                <w:rFonts w:ascii="Times New Roman" w:hAnsi="Times New Roman" w:cs="Times New Roman"/>
                <w:sz w:val="28"/>
                <w:szCs w:val="28"/>
              </w:rPr>
              <w:t xml:space="preserve">Переутомление во время ночного дежурства </w:t>
            </w:r>
          </w:p>
        </w:tc>
        <w:tc>
          <w:tcPr>
            <w:tcW w:w="1836" w:type="dxa"/>
          </w:tcPr>
          <w:p w:rsidR="009B575C" w:rsidRPr="003F3398" w:rsidRDefault="009B575C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9B575C" w:rsidRPr="003F3398" w:rsidRDefault="009B575C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9B575C" w:rsidRPr="003F3398" w:rsidRDefault="009B575C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9B575C" w:rsidRPr="003F3398" w:rsidRDefault="009B575C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75C" w:rsidTr="009B575C">
        <w:tc>
          <w:tcPr>
            <w:tcW w:w="2557" w:type="dxa"/>
          </w:tcPr>
          <w:p w:rsidR="009B575C" w:rsidRPr="005A5BD5" w:rsidRDefault="009B575C" w:rsidP="005A5B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BD5">
              <w:rPr>
                <w:rFonts w:ascii="Times New Roman" w:hAnsi="Times New Roman" w:cs="Times New Roman"/>
                <w:sz w:val="28"/>
                <w:szCs w:val="28"/>
              </w:rPr>
              <w:t xml:space="preserve">Заражение </w:t>
            </w:r>
          </w:p>
        </w:tc>
        <w:tc>
          <w:tcPr>
            <w:tcW w:w="1836" w:type="dxa"/>
          </w:tcPr>
          <w:p w:rsidR="009B575C" w:rsidRPr="003F3398" w:rsidRDefault="009B575C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9B575C" w:rsidRPr="003F3398" w:rsidRDefault="009B575C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9B575C" w:rsidRPr="003F3398" w:rsidRDefault="009B575C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9B575C" w:rsidRPr="003F3398" w:rsidRDefault="009B575C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75C" w:rsidTr="009B575C">
        <w:tc>
          <w:tcPr>
            <w:tcW w:w="2557" w:type="dxa"/>
          </w:tcPr>
          <w:p w:rsidR="009B575C" w:rsidRPr="005A5BD5" w:rsidRDefault="009B575C" w:rsidP="005A5B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BD5">
              <w:rPr>
                <w:rFonts w:ascii="Times New Roman" w:hAnsi="Times New Roman" w:cs="Times New Roman"/>
                <w:sz w:val="28"/>
                <w:szCs w:val="28"/>
              </w:rPr>
              <w:t>Отравление недоброкачественной пищей</w:t>
            </w:r>
          </w:p>
        </w:tc>
        <w:tc>
          <w:tcPr>
            <w:tcW w:w="1836" w:type="dxa"/>
          </w:tcPr>
          <w:p w:rsidR="009B575C" w:rsidRPr="003F3398" w:rsidRDefault="009B575C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9B575C" w:rsidRPr="003F3398" w:rsidRDefault="009B575C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9B575C" w:rsidRPr="003F3398" w:rsidRDefault="009B575C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9B575C" w:rsidRPr="003F3398" w:rsidRDefault="009B575C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75C" w:rsidTr="009B575C">
        <w:tc>
          <w:tcPr>
            <w:tcW w:w="2557" w:type="dxa"/>
          </w:tcPr>
          <w:p w:rsidR="009B575C" w:rsidRPr="005A5BD5" w:rsidRDefault="009B575C" w:rsidP="005A5B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BD5">
              <w:rPr>
                <w:rFonts w:ascii="Times New Roman" w:hAnsi="Times New Roman" w:cs="Times New Roman"/>
                <w:sz w:val="28"/>
                <w:szCs w:val="28"/>
              </w:rPr>
              <w:t>Стрессовая ситуация при оказании неотложной помощи</w:t>
            </w:r>
          </w:p>
        </w:tc>
        <w:tc>
          <w:tcPr>
            <w:tcW w:w="1836" w:type="dxa"/>
          </w:tcPr>
          <w:p w:rsidR="009B575C" w:rsidRPr="003F3398" w:rsidRDefault="009B575C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9B575C" w:rsidRPr="003F3398" w:rsidRDefault="009B575C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9B575C" w:rsidRPr="003F3398" w:rsidRDefault="009B575C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9B575C" w:rsidRPr="003F3398" w:rsidRDefault="009B575C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75C" w:rsidTr="009B575C">
        <w:tc>
          <w:tcPr>
            <w:tcW w:w="2557" w:type="dxa"/>
          </w:tcPr>
          <w:p w:rsidR="009B575C" w:rsidRPr="005A5BD5" w:rsidRDefault="00E77E5B" w:rsidP="005A5B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BD5">
              <w:rPr>
                <w:rFonts w:ascii="Times New Roman" w:hAnsi="Times New Roman" w:cs="Times New Roman"/>
                <w:sz w:val="28"/>
                <w:szCs w:val="28"/>
              </w:rPr>
              <w:t>Аллергическая реакция при разведении дезраствора</w:t>
            </w:r>
          </w:p>
        </w:tc>
        <w:tc>
          <w:tcPr>
            <w:tcW w:w="1836" w:type="dxa"/>
          </w:tcPr>
          <w:p w:rsidR="009B575C" w:rsidRPr="003F3398" w:rsidRDefault="009B575C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9B575C" w:rsidRPr="003F3398" w:rsidRDefault="009B575C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9B575C" w:rsidRPr="003F3398" w:rsidRDefault="009B575C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9B575C" w:rsidRPr="003F3398" w:rsidRDefault="009B575C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75C" w:rsidTr="009B575C">
        <w:tc>
          <w:tcPr>
            <w:tcW w:w="2557" w:type="dxa"/>
          </w:tcPr>
          <w:p w:rsidR="009B575C" w:rsidRPr="005A5BD5" w:rsidRDefault="00E77E5B" w:rsidP="005A5B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BD5">
              <w:rPr>
                <w:rFonts w:ascii="Times New Roman" w:hAnsi="Times New Roman" w:cs="Times New Roman"/>
                <w:sz w:val="28"/>
                <w:szCs w:val="28"/>
              </w:rPr>
              <w:t>Ожог роговицы при работе с бактерицидной лампой</w:t>
            </w:r>
          </w:p>
        </w:tc>
        <w:tc>
          <w:tcPr>
            <w:tcW w:w="1836" w:type="dxa"/>
          </w:tcPr>
          <w:p w:rsidR="009B575C" w:rsidRPr="003F3398" w:rsidRDefault="009B575C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9B575C" w:rsidRPr="003F3398" w:rsidRDefault="009B575C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9B575C" w:rsidRPr="003F3398" w:rsidRDefault="009B575C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9B575C" w:rsidRPr="003F3398" w:rsidRDefault="009B575C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E5B" w:rsidTr="009B575C">
        <w:tc>
          <w:tcPr>
            <w:tcW w:w="2557" w:type="dxa"/>
          </w:tcPr>
          <w:p w:rsidR="00E77E5B" w:rsidRPr="005A5BD5" w:rsidRDefault="00E77E5B" w:rsidP="005A5B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BD5">
              <w:rPr>
                <w:rFonts w:ascii="Times New Roman" w:hAnsi="Times New Roman" w:cs="Times New Roman"/>
                <w:sz w:val="28"/>
                <w:szCs w:val="28"/>
              </w:rPr>
              <w:t>Обострение поясничного остеохондроза при перемещении тяжелобольного</w:t>
            </w:r>
          </w:p>
        </w:tc>
        <w:tc>
          <w:tcPr>
            <w:tcW w:w="1836" w:type="dxa"/>
          </w:tcPr>
          <w:p w:rsidR="00E77E5B" w:rsidRPr="003F3398" w:rsidRDefault="00E77E5B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E77E5B" w:rsidRPr="003F3398" w:rsidRDefault="00E77E5B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E77E5B" w:rsidRPr="003F3398" w:rsidRDefault="00E77E5B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E77E5B" w:rsidRPr="003F3398" w:rsidRDefault="00E77E5B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E5B" w:rsidTr="009B575C">
        <w:tc>
          <w:tcPr>
            <w:tcW w:w="2557" w:type="dxa"/>
          </w:tcPr>
          <w:p w:rsidR="00E77E5B" w:rsidRPr="005A5BD5" w:rsidRDefault="00E77E5B" w:rsidP="005A5B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BD5">
              <w:rPr>
                <w:rFonts w:ascii="Times New Roman" w:hAnsi="Times New Roman" w:cs="Times New Roman"/>
                <w:sz w:val="28"/>
                <w:szCs w:val="28"/>
              </w:rPr>
              <w:t>Травма при падении</w:t>
            </w:r>
          </w:p>
        </w:tc>
        <w:tc>
          <w:tcPr>
            <w:tcW w:w="1836" w:type="dxa"/>
          </w:tcPr>
          <w:p w:rsidR="00E77E5B" w:rsidRPr="003F3398" w:rsidRDefault="00E77E5B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E77E5B" w:rsidRPr="003F3398" w:rsidRDefault="00E77E5B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E77E5B" w:rsidRPr="003F3398" w:rsidRDefault="00E77E5B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E77E5B" w:rsidRPr="003F3398" w:rsidRDefault="00E77E5B" w:rsidP="005A5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5A33" w:rsidRDefault="003C5A33" w:rsidP="009B575C">
      <w:pPr>
        <w:spacing w:after="0" w:line="240" w:lineRule="auto"/>
      </w:pPr>
    </w:p>
    <w:p w:rsidR="003A03C7" w:rsidRDefault="003A03C7" w:rsidP="009B575C">
      <w:pPr>
        <w:spacing w:after="0" w:line="240" w:lineRule="auto"/>
      </w:pPr>
    </w:p>
    <w:p w:rsidR="003A03C7" w:rsidRDefault="003A03C7" w:rsidP="009B575C">
      <w:pPr>
        <w:spacing w:after="0" w:line="240" w:lineRule="auto"/>
      </w:pPr>
    </w:p>
    <w:p w:rsidR="003A03C7" w:rsidRDefault="003A03C7" w:rsidP="009B575C">
      <w:pPr>
        <w:spacing w:after="0" w:line="240" w:lineRule="auto"/>
      </w:pPr>
      <w:bookmarkStart w:id="0" w:name="_GoBack"/>
      <w:bookmarkEnd w:id="0"/>
    </w:p>
    <w:p w:rsidR="003A03C7" w:rsidRPr="005A5BD5" w:rsidRDefault="003A03C7" w:rsidP="003A0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B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2. </w:t>
      </w:r>
      <w:r w:rsidR="005A5BD5" w:rsidRPr="005A5BD5">
        <w:rPr>
          <w:sz w:val="28"/>
          <w:szCs w:val="28"/>
        </w:rPr>
        <w:t>–</w:t>
      </w:r>
      <w:r w:rsidRPr="005A5BD5">
        <w:rPr>
          <w:sz w:val="28"/>
          <w:szCs w:val="28"/>
        </w:rPr>
        <w:t xml:space="preserve"> </w:t>
      </w:r>
      <w:r w:rsidR="005A5BD5" w:rsidRPr="005A5BD5">
        <w:rPr>
          <w:rFonts w:ascii="Times New Roman" w:hAnsi="Times New Roman" w:cs="Times New Roman"/>
          <w:sz w:val="28"/>
          <w:szCs w:val="28"/>
        </w:rPr>
        <w:t xml:space="preserve">Опишите </w:t>
      </w:r>
      <w:r w:rsidRPr="005A5BD5">
        <w:rPr>
          <w:rFonts w:ascii="Times New Roman" w:hAnsi="Times New Roman" w:cs="Times New Roman"/>
          <w:sz w:val="28"/>
          <w:szCs w:val="28"/>
        </w:rPr>
        <w:t xml:space="preserve"> порядок проведения демеркуризации при раз</w:t>
      </w:r>
      <w:r w:rsidR="005A5BD5" w:rsidRPr="005A5BD5">
        <w:rPr>
          <w:rFonts w:ascii="Times New Roman" w:hAnsi="Times New Roman" w:cs="Times New Roman"/>
          <w:sz w:val="28"/>
          <w:szCs w:val="28"/>
        </w:rPr>
        <w:t>рушении</w:t>
      </w:r>
      <w:r w:rsidRPr="005A5BD5">
        <w:rPr>
          <w:rFonts w:ascii="Times New Roman" w:hAnsi="Times New Roman" w:cs="Times New Roman"/>
          <w:sz w:val="28"/>
          <w:szCs w:val="28"/>
        </w:rPr>
        <w:t xml:space="preserve"> </w:t>
      </w:r>
      <w:r w:rsidR="00154394" w:rsidRPr="005A5BD5">
        <w:rPr>
          <w:rFonts w:ascii="Times New Roman" w:hAnsi="Times New Roman" w:cs="Times New Roman"/>
          <w:sz w:val="28"/>
          <w:szCs w:val="28"/>
        </w:rPr>
        <w:t xml:space="preserve">ртутных </w:t>
      </w:r>
      <w:r w:rsidRPr="005A5BD5">
        <w:rPr>
          <w:rFonts w:ascii="Times New Roman" w:hAnsi="Times New Roman" w:cs="Times New Roman"/>
          <w:sz w:val="28"/>
          <w:szCs w:val="28"/>
        </w:rPr>
        <w:t>термометров</w:t>
      </w:r>
    </w:p>
    <w:p w:rsidR="003A03C7" w:rsidRDefault="003A03C7" w:rsidP="003A03C7">
      <w:pPr>
        <w:spacing w:after="0" w:line="240" w:lineRule="auto"/>
        <w:rPr>
          <w:rFonts w:ascii="Times New Roman" w:hAnsi="Times New Roman" w:cs="Times New Roman"/>
        </w:rPr>
      </w:pPr>
    </w:p>
    <w:p w:rsidR="00E51D54" w:rsidRDefault="00E51D54" w:rsidP="003A0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1D54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>
        <w:rPr>
          <w:rFonts w:ascii="Times New Roman" w:hAnsi="Times New Roman" w:cs="Times New Roman"/>
          <w:b/>
          <w:sz w:val="28"/>
          <w:szCs w:val="28"/>
        </w:rPr>
        <w:t>Вставьте недостающее</w:t>
      </w:r>
    </w:p>
    <w:p w:rsidR="00E51D54" w:rsidRPr="00E51D54" w:rsidRDefault="00E51D54" w:rsidP="00E51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работы с кислородным баллоном</w:t>
      </w:r>
    </w:p>
    <w:p w:rsidR="00E51D54" w:rsidRPr="00E51D54" w:rsidRDefault="00E51D54" w:rsidP="00E51D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D54">
        <w:rPr>
          <w:rFonts w:ascii="Times New Roman" w:hAnsi="Times New Roman" w:cs="Times New Roman"/>
          <w:sz w:val="28"/>
          <w:szCs w:val="28"/>
        </w:rPr>
        <w:t xml:space="preserve">Кислородный баллон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E51D54">
        <w:rPr>
          <w:rFonts w:ascii="Times New Roman" w:hAnsi="Times New Roman" w:cs="Times New Roman"/>
          <w:sz w:val="28"/>
          <w:szCs w:val="28"/>
        </w:rPr>
        <w:t xml:space="preserve"> цвета, устанавливается в металлическое гнездо и закрепляется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E51D54">
        <w:rPr>
          <w:rFonts w:ascii="Times New Roman" w:hAnsi="Times New Roman" w:cs="Times New Roman"/>
          <w:sz w:val="28"/>
          <w:szCs w:val="28"/>
        </w:rPr>
        <w:t>; баллон должен иметь клеймо с указанием товарного знака завода-изготовителя, номера, массы, года изготовления, срока технического освидетельствования; эксплуатация баллонов с истекшим сроком технического освидетельствования, с повреждениями корпуса, с измененной окраской и надписью запрещена.</w:t>
      </w:r>
    </w:p>
    <w:p w:rsidR="00E51D54" w:rsidRPr="00E51D54" w:rsidRDefault="00E51D54" w:rsidP="00E51D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D54">
        <w:rPr>
          <w:rFonts w:ascii="Times New Roman" w:hAnsi="Times New Roman" w:cs="Times New Roman"/>
          <w:sz w:val="28"/>
          <w:szCs w:val="28"/>
        </w:rPr>
        <w:t xml:space="preserve">Устанавливать баллон на расстоянии не менее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51D54">
        <w:rPr>
          <w:rFonts w:ascii="Times New Roman" w:hAnsi="Times New Roman" w:cs="Times New Roman"/>
          <w:sz w:val="28"/>
          <w:szCs w:val="28"/>
        </w:rPr>
        <w:t xml:space="preserve">м от отопительных приборов и в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51D54">
        <w:rPr>
          <w:rFonts w:ascii="Times New Roman" w:hAnsi="Times New Roman" w:cs="Times New Roman"/>
          <w:sz w:val="28"/>
          <w:szCs w:val="28"/>
        </w:rPr>
        <w:t>м от открытых источников огня; исключить воздействие прямых солнечных лучей.</w:t>
      </w:r>
    </w:p>
    <w:p w:rsidR="00E51D54" w:rsidRDefault="00E51D54" w:rsidP="00E51D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D54">
        <w:rPr>
          <w:rFonts w:ascii="Times New Roman" w:hAnsi="Times New Roman" w:cs="Times New Roman"/>
          <w:sz w:val="28"/>
          <w:szCs w:val="28"/>
        </w:rPr>
        <w:t xml:space="preserve">Исключить попадание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51D54">
        <w:rPr>
          <w:rFonts w:ascii="Times New Roman" w:hAnsi="Times New Roman" w:cs="Times New Roman"/>
          <w:sz w:val="28"/>
          <w:szCs w:val="28"/>
        </w:rPr>
        <w:t xml:space="preserve"> на штуцер баллона, не смазывать </w:t>
      </w:r>
      <w:r>
        <w:rPr>
          <w:rFonts w:ascii="Times New Roman" w:hAnsi="Times New Roman" w:cs="Times New Roman"/>
          <w:sz w:val="28"/>
          <w:szCs w:val="28"/>
        </w:rPr>
        <w:t>-______________</w:t>
      </w:r>
      <w:r w:rsidRPr="00E51D54">
        <w:rPr>
          <w:rFonts w:ascii="Times New Roman" w:hAnsi="Times New Roman" w:cs="Times New Roman"/>
          <w:sz w:val="28"/>
          <w:szCs w:val="28"/>
        </w:rPr>
        <w:t xml:space="preserve"> руки при работе с кислородом (возможна взрывоопасная ситуация).</w:t>
      </w:r>
    </w:p>
    <w:p w:rsidR="00E51D54" w:rsidRPr="00E51D54" w:rsidRDefault="00E51D54" w:rsidP="00E51D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баллоном становиться ___________________от выхода кислорода через штуцер баллона.</w:t>
      </w:r>
    </w:p>
    <w:p w:rsidR="00E51D54" w:rsidRDefault="00E51D54" w:rsidP="003A0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398" w:rsidRPr="003F3398" w:rsidRDefault="003F3398" w:rsidP="003A0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3398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</w:p>
    <w:p w:rsidR="003F3398" w:rsidRDefault="005A5BD5" w:rsidP="003A0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</w:t>
      </w:r>
      <w:r w:rsidR="003F3398">
        <w:rPr>
          <w:rFonts w:ascii="Times New Roman" w:hAnsi="Times New Roman" w:cs="Times New Roman"/>
          <w:sz w:val="28"/>
          <w:szCs w:val="28"/>
        </w:rPr>
        <w:t xml:space="preserve"> правила безопасного перемещения тяжелобольного пациента</w:t>
      </w:r>
    </w:p>
    <w:sectPr w:rsidR="003F3398" w:rsidSect="00C1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31AE8"/>
    <w:multiLevelType w:val="hybridMultilevel"/>
    <w:tmpl w:val="E466CD46"/>
    <w:lvl w:ilvl="0" w:tplc="1EE21898">
      <w:start w:val="1"/>
      <w:numFmt w:val="decimal"/>
      <w:lvlText w:val="%1."/>
      <w:lvlJc w:val="left"/>
      <w:pPr>
        <w:ind w:left="29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1F76"/>
    <w:rsid w:val="00154394"/>
    <w:rsid w:val="002B0A76"/>
    <w:rsid w:val="003A03C7"/>
    <w:rsid w:val="003C5A33"/>
    <w:rsid w:val="003F3398"/>
    <w:rsid w:val="005A5BD5"/>
    <w:rsid w:val="00611F76"/>
    <w:rsid w:val="006D04DC"/>
    <w:rsid w:val="009B575C"/>
    <w:rsid w:val="00B40BA7"/>
    <w:rsid w:val="00BA588D"/>
    <w:rsid w:val="00C135B2"/>
    <w:rsid w:val="00CA102A"/>
    <w:rsid w:val="00E51D54"/>
    <w:rsid w:val="00E7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75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2">
    <w:name w:val="Body Text 2"/>
    <w:basedOn w:val="a"/>
    <w:link w:val="20"/>
    <w:rsid w:val="003A03C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A03C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2020-10-06T03:16:00Z</dcterms:created>
  <dcterms:modified xsi:type="dcterms:W3CDTF">2020-10-06T03:16:00Z</dcterms:modified>
</cp:coreProperties>
</file>